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A1762" w14:textId="0D92F9ED" w:rsidR="00226C8C" w:rsidRPr="004204E6" w:rsidRDefault="00226C8C" w:rsidP="004204E6">
      <w:pPr>
        <w:spacing w:after="0"/>
        <w:jc w:val="right"/>
        <w:rPr>
          <w:rFonts w:ascii="Marianne" w:hAnsi="Marianne"/>
          <w:bCs/>
          <w:i/>
          <w:iCs/>
        </w:rPr>
      </w:pPr>
      <w:r w:rsidRPr="004204E6">
        <w:rPr>
          <w:rFonts w:ascii="Marianne" w:hAnsi="Marianne"/>
          <w:bCs/>
          <w:i/>
          <w:iCs/>
        </w:rPr>
        <w:t xml:space="preserve">Orléans, le </w:t>
      </w:r>
      <w:r w:rsidR="004204E6" w:rsidRPr="004204E6">
        <w:rPr>
          <w:rFonts w:ascii="Marianne" w:hAnsi="Marianne"/>
          <w:bCs/>
          <w:i/>
          <w:iCs/>
        </w:rPr>
        <w:fldChar w:fldCharType="begin"/>
      </w:r>
      <w:r w:rsidR="004204E6" w:rsidRPr="004204E6">
        <w:rPr>
          <w:rFonts w:ascii="Marianne" w:hAnsi="Marianne"/>
          <w:bCs/>
          <w:i/>
          <w:iCs/>
        </w:rPr>
        <w:instrText xml:space="preserve"> TIME \@ "d MMMM yyyy" </w:instrText>
      </w:r>
      <w:r w:rsidR="004204E6" w:rsidRPr="004204E6">
        <w:rPr>
          <w:rFonts w:ascii="Marianne" w:hAnsi="Marianne"/>
          <w:bCs/>
          <w:i/>
          <w:iCs/>
        </w:rPr>
        <w:fldChar w:fldCharType="separate"/>
      </w:r>
      <w:r w:rsidR="00673A7B">
        <w:rPr>
          <w:rFonts w:ascii="Marianne" w:hAnsi="Marianne"/>
          <w:bCs/>
          <w:i/>
          <w:iCs/>
          <w:noProof/>
        </w:rPr>
        <w:t>5 novembre 2026</w:t>
      </w:r>
      <w:r w:rsidR="004204E6" w:rsidRPr="004204E6">
        <w:rPr>
          <w:rFonts w:ascii="Marianne" w:hAnsi="Marianne"/>
          <w:bCs/>
          <w:i/>
          <w:iCs/>
        </w:rPr>
        <w:fldChar w:fldCharType="end"/>
      </w:r>
    </w:p>
    <w:p w14:paraId="5CC69DFA" w14:textId="77777777" w:rsidR="00226C8C" w:rsidRPr="00226C8C" w:rsidRDefault="00226C8C" w:rsidP="00226C8C">
      <w:pPr>
        <w:spacing w:after="0"/>
        <w:jc w:val="center"/>
        <w:rPr>
          <w:rFonts w:ascii="Marianne" w:hAnsi="Marianne"/>
          <w:b/>
        </w:rPr>
      </w:pPr>
    </w:p>
    <w:p w14:paraId="0F225EAB" w14:textId="77777777" w:rsidR="00226C8C" w:rsidRPr="00226C8C" w:rsidRDefault="00226C8C" w:rsidP="00226C8C">
      <w:pPr>
        <w:spacing w:after="0"/>
        <w:jc w:val="center"/>
        <w:rPr>
          <w:rFonts w:ascii="Marianne" w:hAnsi="Marianne"/>
          <w:b/>
        </w:rPr>
      </w:pPr>
    </w:p>
    <w:p w14:paraId="51B013D5" w14:textId="0ED15123" w:rsidR="00273B21" w:rsidRPr="00226C8C" w:rsidRDefault="00273B21" w:rsidP="004204E6">
      <w:pPr>
        <w:pBdr>
          <w:top w:val="single" w:sz="4" w:space="1" w:color="auto"/>
          <w:left w:val="single" w:sz="4" w:space="4" w:color="auto"/>
          <w:bottom w:val="single" w:sz="4" w:space="1" w:color="auto"/>
          <w:right w:val="single" w:sz="4" w:space="4" w:color="auto"/>
        </w:pBdr>
        <w:spacing w:after="0"/>
        <w:jc w:val="center"/>
        <w:rPr>
          <w:rFonts w:ascii="Marianne" w:hAnsi="Marianne"/>
          <w:b/>
          <w:caps/>
        </w:rPr>
      </w:pPr>
      <w:r w:rsidRPr="00226C8C">
        <w:rPr>
          <w:rFonts w:ascii="Marianne" w:hAnsi="Marianne"/>
          <w:b/>
          <w:caps/>
        </w:rPr>
        <w:t>Indisponibilité d’ELISA : Les solutions temporaires pour établir les contrats</w:t>
      </w:r>
    </w:p>
    <w:p w14:paraId="36FF85E8" w14:textId="77777777" w:rsidR="00226C8C" w:rsidRDefault="00226C8C" w:rsidP="00226C8C">
      <w:pPr>
        <w:spacing w:after="0"/>
        <w:rPr>
          <w:rFonts w:ascii="Marianne" w:eastAsia="Times New Roman" w:hAnsi="Marianne" w:cs="Times New Roman"/>
          <w:lang w:eastAsia="fr-FR"/>
        </w:rPr>
      </w:pPr>
    </w:p>
    <w:p w14:paraId="6AF5AD57" w14:textId="6AD2E09B" w:rsidR="00273B21" w:rsidRDefault="00273B21" w:rsidP="00226C8C">
      <w:pPr>
        <w:spacing w:after="0"/>
        <w:jc w:val="both"/>
        <w:rPr>
          <w:rFonts w:ascii="Marianne" w:eastAsia="Times New Roman" w:hAnsi="Marianne" w:cs="Times New Roman"/>
          <w:lang w:eastAsia="fr-FR"/>
        </w:rPr>
      </w:pPr>
      <w:r w:rsidRPr="00226C8C">
        <w:rPr>
          <w:rFonts w:ascii="Marianne" w:eastAsia="Times New Roman" w:hAnsi="Marianne" w:cs="Times New Roman"/>
          <w:lang w:eastAsia="fr-FR"/>
        </w:rPr>
        <w:t>Le site gestionnaire de contrats de Service Civique, ELISA, est temporairement indisponible. Pendant cette fermeture exceptionnelle, plusieurs possibilités peuvent être envisagées, selon votre situation</w:t>
      </w:r>
      <w:r w:rsidR="00421C74" w:rsidRPr="00226C8C">
        <w:rPr>
          <w:rFonts w:ascii="Marianne" w:eastAsia="Times New Roman" w:hAnsi="Marianne" w:cs="Times New Roman"/>
          <w:lang w:eastAsia="fr-FR"/>
        </w:rPr>
        <w:t>.</w:t>
      </w:r>
    </w:p>
    <w:p w14:paraId="3D627F16" w14:textId="77777777" w:rsidR="00226C8C" w:rsidRPr="00226C8C" w:rsidRDefault="00226C8C" w:rsidP="00226C8C">
      <w:pPr>
        <w:spacing w:after="0"/>
        <w:rPr>
          <w:rFonts w:ascii="Marianne" w:eastAsia="Times New Roman" w:hAnsi="Marianne" w:cs="Times New Roman"/>
          <w:lang w:eastAsia="fr-FR"/>
        </w:rPr>
      </w:pPr>
    </w:p>
    <w:p w14:paraId="42E62A8A" w14:textId="6D6025C1" w:rsidR="00273B21" w:rsidRPr="00226C8C" w:rsidRDefault="00273B21" w:rsidP="00226C8C">
      <w:pPr>
        <w:pStyle w:val="Paragraphedeliste"/>
        <w:numPr>
          <w:ilvl w:val="0"/>
          <w:numId w:val="6"/>
        </w:numPr>
        <w:spacing w:after="120" w:line="240" w:lineRule="auto"/>
        <w:ind w:left="714" w:hanging="357"/>
        <w:contextualSpacing w:val="0"/>
        <w:jc w:val="both"/>
        <w:outlineLvl w:val="3"/>
        <w:rPr>
          <w:rFonts w:ascii="Marianne" w:eastAsia="Times New Roman" w:hAnsi="Marianne" w:cs="Times New Roman"/>
          <w:b/>
          <w:bCs/>
          <w:lang w:eastAsia="fr-FR"/>
        </w:rPr>
      </w:pPr>
      <w:r w:rsidRPr="00226C8C">
        <w:rPr>
          <w:rFonts w:ascii="Marianne" w:eastAsia="Times New Roman" w:hAnsi="Marianne" w:cs="Times New Roman"/>
          <w:b/>
          <w:bCs/>
          <w:lang w:eastAsia="fr-FR"/>
        </w:rPr>
        <w:t xml:space="preserve">SE RENDRE </w:t>
      </w:r>
      <w:r w:rsidR="00226C8C" w:rsidRPr="00226C8C">
        <w:rPr>
          <w:rFonts w:ascii="Marianne" w:eastAsia="Times New Roman" w:hAnsi="Marianne" w:cs="Times New Roman"/>
          <w:b/>
          <w:bCs/>
          <w:lang w:eastAsia="fr-FR"/>
        </w:rPr>
        <w:t>A LA DRAJES CENTRE-VAL DE LOIRE / SDJES DU LOIRET</w:t>
      </w:r>
    </w:p>
    <w:p w14:paraId="12FAC3AE" w14:textId="710704CF" w:rsidR="00273B21" w:rsidRDefault="00226C8C" w:rsidP="00226C8C">
      <w:pPr>
        <w:spacing w:after="0" w:line="240" w:lineRule="auto"/>
        <w:jc w:val="both"/>
        <w:rPr>
          <w:rFonts w:ascii="Marianne" w:eastAsia="Times New Roman" w:hAnsi="Marianne" w:cs="Times New Roman"/>
          <w:lang w:eastAsia="fr-FR"/>
        </w:rPr>
      </w:pPr>
      <w:r w:rsidRPr="00226C8C">
        <w:rPr>
          <w:rFonts w:ascii="Marianne" w:eastAsia="Times New Roman" w:hAnsi="Marianne" w:cs="Times New Roman"/>
          <w:lang w:eastAsia="fr-FR"/>
        </w:rPr>
        <w:t xml:space="preserve">La DRAJES-SDJES met à </w:t>
      </w:r>
      <w:r w:rsidR="00273B21" w:rsidRPr="00226C8C">
        <w:rPr>
          <w:rFonts w:ascii="Marianne" w:eastAsia="Times New Roman" w:hAnsi="Marianne" w:cs="Times New Roman"/>
          <w:lang w:eastAsia="fr-FR"/>
        </w:rPr>
        <w:t xml:space="preserve">disposition un </w:t>
      </w:r>
      <w:r w:rsidR="00273B21" w:rsidRPr="00226C8C">
        <w:rPr>
          <w:rFonts w:ascii="Marianne" w:eastAsia="Times New Roman" w:hAnsi="Marianne" w:cs="Times New Roman"/>
          <w:b/>
          <w:bCs/>
          <w:lang w:eastAsia="fr-FR"/>
        </w:rPr>
        <w:t>poste informatique sécurisé</w:t>
      </w:r>
      <w:r w:rsidR="00273B21" w:rsidRPr="00226C8C">
        <w:rPr>
          <w:rFonts w:ascii="Marianne" w:eastAsia="Times New Roman" w:hAnsi="Marianne" w:cs="Times New Roman"/>
          <w:lang w:eastAsia="fr-FR"/>
        </w:rPr>
        <w:t xml:space="preserve"> pour effectuer directement la saisie avec vos identifiants ELISA.</w:t>
      </w:r>
    </w:p>
    <w:p w14:paraId="6754A3F2" w14:textId="77777777" w:rsidR="00226C8C" w:rsidRPr="00226C8C" w:rsidRDefault="00226C8C" w:rsidP="00226C8C">
      <w:pPr>
        <w:spacing w:after="0" w:line="240" w:lineRule="auto"/>
        <w:jc w:val="both"/>
        <w:rPr>
          <w:rFonts w:ascii="Marianne" w:eastAsia="Times New Roman" w:hAnsi="Marianne" w:cs="Times New Roman"/>
          <w:lang w:eastAsia="fr-FR"/>
        </w:rPr>
      </w:pPr>
    </w:p>
    <w:p w14:paraId="3931B1FE" w14:textId="77777777" w:rsidR="00273B21" w:rsidRPr="00226C8C" w:rsidRDefault="00273B21" w:rsidP="00226C8C">
      <w:pPr>
        <w:spacing w:after="120" w:line="240" w:lineRule="auto"/>
        <w:jc w:val="both"/>
        <w:rPr>
          <w:rFonts w:ascii="Marianne" w:eastAsia="Times New Roman" w:hAnsi="Marianne" w:cs="Times New Roman"/>
          <w:lang w:eastAsia="fr-FR"/>
        </w:rPr>
      </w:pPr>
      <w:r w:rsidRPr="00226C8C">
        <w:rPr>
          <w:rFonts w:ascii="Marianne" w:eastAsia="Times New Roman" w:hAnsi="Marianne" w:cs="Times New Roman"/>
          <w:lang w:eastAsia="fr-FR"/>
        </w:rPr>
        <w:t>Pour saisir les contrats de volontaires en service civique à la DRAJES vous devrez préalablement :</w:t>
      </w:r>
    </w:p>
    <w:p w14:paraId="42863790" w14:textId="72C990BB" w:rsidR="00273B21" w:rsidRPr="00226C8C" w:rsidRDefault="00273B21" w:rsidP="00226C8C">
      <w:pPr>
        <w:pStyle w:val="Paragraphedeliste"/>
        <w:numPr>
          <w:ilvl w:val="0"/>
          <w:numId w:val="3"/>
        </w:numPr>
        <w:spacing w:after="120" w:line="240" w:lineRule="auto"/>
        <w:ind w:left="714" w:hanging="357"/>
        <w:contextualSpacing w:val="0"/>
        <w:jc w:val="both"/>
        <w:rPr>
          <w:rFonts w:ascii="Marianne" w:eastAsia="Times New Roman" w:hAnsi="Marianne" w:cs="Times New Roman"/>
          <w:lang w:eastAsia="fr-FR"/>
        </w:rPr>
      </w:pPr>
      <w:r w:rsidRPr="00226C8C">
        <w:rPr>
          <w:rFonts w:ascii="Marianne" w:eastAsia="Times New Roman" w:hAnsi="Marianne" w:cs="Times New Roman"/>
          <w:lang w:eastAsia="fr-FR"/>
        </w:rPr>
        <w:t>Compléter le contrat (cf. pièce</w:t>
      </w:r>
      <w:r w:rsidR="00B546CB">
        <w:rPr>
          <w:rFonts w:ascii="Marianne" w:eastAsia="Times New Roman" w:hAnsi="Marianne" w:cs="Times New Roman"/>
          <w:lang w:eastAsia="fr-FR"/>
        </w:rPr>
        <w:t>s</w:t>
      </w:r>
      <w:r w:rsidRPr="00226C8C">
        <w:rPr>
          <w:rFonts w:ascii="Marianne" w:eastAsia="Times New Roman" w:hAnsi="Marianne" w:cs="Times New Roman"/>
          <w:lang w:eastAsia="fr-FR"/>
        </w:rPr>
        <w:t xml:space="preserve"> jointe</w:t>
      </w:r>
      <w:r w:rsidR="00B546CB">
        <w:rPr>
          <w:rFonts w:ascii="Marianne" w:eastAsia="Times New Roman" w:hAnsi="Marianne" w:cs="Times New Roman"/>
          <w:lang w:eastAsia="fr-FR"/>
        </w:rPr>
        <w:t>s : modèle de contrat et document d’accompagnement</w:t>
      </w:r>
      <w:r w:rsidRPr="00226C8C">
        <w:rPr>
          <w:rFonts w:ascii="Marianne" w:eastAsia="Times New Roman" w:hAnsi="Marianne" w:cs="Times New Roman"/>
          <w:lang w:eastAsia="fr-FR"/>
        </w:rPr>
        <w:t>)</w:t>
      </w:r>
      <w:r w:rsidR="00C77945" w:rsidRPr="00226C8C">
        <w:rPr>
          <w:rFonts w:ascii="Marianne" w:eastAsia="Times New Roman" w:hAnsi="Marianne" w:cs="Times New Roman"/>
          <w:lang w:eastAsia="fr-FR"/>
        </w:rPr>
        <w:t xml:space="preserve">, </w:t>
      </w:r>
      <w:r w:rsidRPr="00226C8C">
        <w:rPr>
          <w:rFonts w:ascii="Marianne" w:eastAsia="Times New Roman" w:hAnsi="Marianne" w:cs="Times New Roman"/>
          <w:lang w:eastAsia="fr-FR"/>
        </w:rPr>
        <w:t>le signer et faire signer au(x) volontaire(s)</w:t>
      </w:r>
      <w:r w:rsidR="00C77945" w:rsidRPr="00226C8C">
        <w:rPr>
          <w:rFonts w:ascii="Marianne" w:eastAsia="Times New Roman" w:hAnsi="Marianne" w:cs="Times New Roman"/>
          <w:lang w:eastAsia="fr-FR"/>
        </w:rPr>
        <w:t xml:space="preserve">, et le scanner au format PDF. </w:t>
      </w:r>
    </w:p>
    <w:p w14:paraId="320E646F" w14:textId="77777777" w:rsidR="00273B21" w:rsidRPr="00226C8C" w:rsidRDefault="00273B21" w:rsidP="00226C8C">
      <w:pPr>
        <w:pStyle w:val="Paragraphedeliste"/>
        <w:numPr>
          <w:ilvl w:val="0"/>
          <w:numId w:val="3"/>
        </w:numPr>
        <w:spacing w:after="60" w:line="240" w:lineRule="auto"/>
        <w:ind w:left="714" w:hanging="357"/>
        <w:contextualSpacing w:val="0"/>
        <w:jc w:val="both"/>
        <w:rPr>
          <w:rFonts w:ascii="Marianne" w:eastAsia="Times New Roman" w:hAnsi="Marianne" w:cs="Times New Roman"/>
          <w:lang w:eastAsia="fr-FR"/>
        </w:rPr>
      </w:pPr>
      <w:r w:rsidRPr="00226C8C">
        <w:rPr>
          <w:rFonts w:ascii="Marianne" w:eastAsia="Times New Roman" w:hAnsi="Marianne" w:cs="Times New Roman"/>
          <w:lang w:eastAsia="fr-FR"/>
        </w:rPr>
        <w:t>Disposer des toutes les pièces justificatives</w:t>
      </w:r>
      <w:r w:rsidR="00C77945" w:rsidRPr="00226C8C">
        <w:rPr>
          <w:rFonts w:ascii="Marianne" w:eastAsia="Times New Roman" w:hAnsi="Marianne" w:cs="Times New Roman"/>
          <w:lang w:eastAsia="fr-FR"/>
        </w:rPr>
        <w:t xml:space="preserve"> sous format numérique :</w:t>
      </w:r>
    </w:p>
    <w:p w14:paraId="6D2FB6FC" w14:textId="0F4E6F7A" w:rsidR="00273B21" w:rsidRPr="00226C8C" w:rsidRDefault="00273B21" w:rsidP="00226C8C">
      <w:pPr>
        <w:numPr>
          <w:ilvl w:val="1"/>
          <w:numId w:val="3"/>
        </w:numPr>
        <w:spacing w:after="60" w:line="240" w:lineRule="auto"/>
        <w:ind w:left="1434" w:hanging="357"/>
        <w:jc w:val="both"/>
        <w:rPr>
          <w:rFonts w:ascii="Marianne" w:eastAsia="Times New Roman" w:hAnsi="Marianne" w:cs="Times New Roman"/>
          <w:lang w:eastAsia="fr-FR"/>
        </w:rPr>
      </w:pPr>
      <w:r w:rsidRPr="00226C8C">
        <w:rPr>
          <w:rFonts w:ascii="Marianne" w:eastAsia="Times New Roman" w:hAnsi="Marianne" w:cs="Times New Roman"/>
          <w:b/>
          <w:bCs/>
          <w:lang w:eastAsia="fr-FR"/>
        </w:rPr>
        <w:t>Une pièce d’identité</w:t>
      </w:r>
      <w:r w:rsidRPr="00226C8C">
        <w:rPr>
          <w:rFonts w:ascii="Marianne" w:eastAsia="Times New Roman" w:hAnsi="Marianne" w:cs="Times New Roman"/>
          <w:lang w:eastAsia="fr-FR"/>
        </w:rPr>
        <w:t xml:space="preserve"> du volontaire ou un titre de séjour éligible : vérifier que la photocopie d’une pièce d’identité est jointe et lisible (carte nationale d’identité ou passeport) et que la </w:t>
      </w:r>
      <w:r w:rsidRPr="00226C8C">
        <w:rPr>
          <w:rFonts w:ascii="Marianne" w:eastAsia="Times New Roman" w:hAnsi="Marianne" w:cs="Times New Roman"/>
          <w:b/>
          <w:bCs/>
          <w:lang w:eastAsia="fr-FR"/>
        </w:rPr>
        <w:t>pièce d’</w:t>
      </w:r>
      <w:r w:rsidR="00226C8C">
        <w:rPr>
          <w:rFonts w:ascii="Marianne" w:eastAsia="Times New Roman" w:hAnsi="Marianne" w:cs="Times New Roman"/>
          <w:b/>
          <w:bCs/>
          <w:lang w:eastAsia="fr-FR"/>
        </w:rPr>
        <w:t>i</w:t>
      </w:r>
      <w:r w:rsidRPr="00226C8C">
        <w:rPr>
          <w:rFonts w:ascii="Marianne" w:eastAsia="Times New Roman" w:hAnsi="Marianne" w:cs="Times New Roman"/>
          <w:b/>
          <w:bCs/>
          <w:lang w:eastAsia="fr-FR"/>
        </w:rPr>
        <w:t>dentité du volontaire est toujours en cours de validité</w:t>
      </w:r>
      <w:r w:rsidRPr="00226C8C">
        <w:rPr>
          <w:rFonts w:ascii="Marianne" w:eastAsia="Times New Roman" w:hAnsi="Marianne" w:cs="Times New Roman"/>
          <w:lang w:eastAsia="fr-FR"/>
        </w:rPr>
        <w:t xml:space="preserve">. </w:t>
      </w:r>
    </w:p>
    <w:p w14:paraId="5A8BD862" w14:textId="77777777" w:rsidR="00C77945" w:rsidRPr="00226C8C" w:rsidRDefault="00273B21" w:rsidP="00226C8C">
      <w:pPr>
        <w:numPr>
          <w:ilvl w:val="1"/>
          <w:numId w:val="3"/>
        </w:numPr>
        <w:spacing w:after="60" w:line="240" w:lineRule="auto"/>
        <w:ind w:left="1434" w:hanging="357"/>
        <w:jc w:val="both"/>
        <w:rPr>
          <w:rFonts w:ascii="Marianne" w:eastAsia="Times New Roman" w:hAnsi="Marianne" w:cs="Times New Roman"/>
          <w:lang w:eastAsia="fr-FR"/>
        </w:rPr>
      </w:pPr>
      <w:r w:rsidRPr="00226C8C">
        <w:rPr>
          <w:rFonts w:ascii="Marianne" w:eastAsia="Times New Roman" w:hAnsi="Marianne" w:cs="Times New Roman"/>
          <w:b/>
          <w:bCs/>
          <w:lang w:eastAsia="fr-FR"/>
        </w:rPr>
        <w:t>La photocopie du RIB. </w:t>
      </w:r>
      <w:r w:rsidRPr="00226C8C">
        <w:rPr>
          <w:rFonts w:ascii="Marianne" w:eastAsia="Times New Roman" w:hAnsi="Marianne" w:cs="Times New Roman"/>
          <w:lang w:eastAsia="fr-FR"/>
        </w:rPr>
        <w:t>Elle doit être jointe et conforme : les RIB de comptes étrangers ne sont pas acceptés</w:t>
      </w:r>
    </w:p>
    <w:p w14:paraId="41F904BD" w14:textId="77777777" w:rsidR="00C77945" w:rsidRPr="00226C8C" w:rsidRDefault="00C77945" w:rsidP="00226C8C">
      <w:pPr>
        <w:numPr>
          <w:ilvl w:val="1"/>
          <w:numId w:val="3"/>
        </w:numPr>
        <w:spacing w:after="0" w:line="240" w:lineRule="auto"/>
        <w:jc w:val="both"/>
        <w:rPr>
          <w:rFonts w:ascii="Marianne" w:eastAsia="Times New Roman" w:hAnsi="Marianne" w:cs="Times New Roman"/>
          <w:lang w:eastAsia="fr-FR"/>
        </w:rPr>
      </w:pPr>
      <w:r w:rsidRPr="00226C8C">
        <w:rPr>
          <w:rFonts w:ascii="Marianne" w:hAnsi="Marianne"/>
        </w:rPr>
        <w:t xml:space="preserve">D’autres pièces sont à prévoir selon les situations : </w:t>
      </w:r>
    </w:p>
    <w:p w14:paraId="09379809" w14:textId="77777777" w:rsidR="00C77945" w:rsidRPr="00226C8C" w:rsidRDefault="00C77945" w:rsidP="00226C8C">
      <w:pPr>
        <w:numPr>
          <w:ilvl w:val="2"/>
          <w:numId w:val="3"/>
        </w:numPr>
        <w:spacing w:after="0" w:line="240" w:lineRule="auto"/>
        <w:jc w:val="both"/>
        <w:rPr>
          <w:rFonts w:ascii="Marianne" w:eastAsia="Times New Roman" w:hAnsi="Marianne" w:cs="Times New Roman"/>
          <w:lang w:eastAsia="fr-FR"/>
        </w:rPr>
      </w:pPr>
      <w:r w:rsidRPr="00226C8C">
        <w:rPr>
          <w:rFonts w:ascii="Marianne" w:hAnsi="Marianne"/>
        </w:rPr>
        <w:t>Justificatifs RSA ou Bourse (pour la majoration de l’indemnité)</w:t>
      </w:r>
    </w:p>
    <w:p w14:paraId="34D04EC9" w14:textId="77777777" w:rsidR="00C77945" w:rsidRPr="00226C8C" w:rsidRDefault="00C77945" w:rsidP="00226C8C">
      <w:pPr>
        <w:numPr>
          <w:ilvl w:val="2"/>
          <w:numId w:val="3"/>
        </w:numPr>
        <w:spacing w:after="0" w:line="240" w:lineRule="auto"/>
        <w:jc w:val="both"/>
        <w:rPr>
          <w:rFonts w:ascii="Marianne" w:eastAsia="Times New Roman" w:hAnsi="Marianne" w:cs="Times New Roman"/>
          <w:lang w:eastAsia="fr-FR"/>
        </w:rPr>
      </w:pPr>
      <w:r w:rsidRPr="00226C8C">
        <w:rPr>
          <w:rFonts w:ascii="Marianne" w:hAnsi="Marianne"/>
        </w:rPr>
        <w:t>Livret de famille (pour les volontaires mineurs)</w:t>
      </w:r>
    </w:p>
    <w:p w14:paraId="366B53BB" w14:textId="77777777" w:rsidR="00C77945" w:rsidRPr="00226C8C" w:rsidRDefault="00C77945" w:rsidP="00226C8C">
      <w:pPr>
        <w:numPr>
          <w:ilvl w:val="2"/>
          <w:numId w:val="3"/>
        </w:numPr>
        <w:spacing w:after="0" w:line="240" w:lineRule="auto"/>
        <w:jc w:val="both"/>
        <w:rPr>
          <w:rFonts w:ascii="Marianne" w:eastAsia="Times New Roman" w:hAnsi="Marianne" w:cs="Times New Roman"/>
          <w:lang w:eastAsia="fr-FR"/>
        </w:rPr>
      </w:pPr>
      <w:r w:rsidRPr="00226C8C">
        <w:rPr>
          <w:rFonts w:ascii="Marianne" w:hAnsi="Marianne"/>
        </w:rPr>
        <w:t>Carte d’identité de l’utilisateur connecté (si première saisie de contrat)</w:t>
      </w:r>
    </w:p>
    <w:p w14:paraId="53EB577A" w14:textId="77777777" w:rsidR="00226C8C" w:rsidRDefault="00226C8C" w:rsidP="00226C8C">
      <w:pPr>
        <w:spacing w:after="0" w:line="240" w:lineRule="auto"/>
        <w:jc w:val="both"/>
        <w:rPr>
          <w:rFonts w:ascii="Marianne" w:eastAsia="Times New Roman" w:hAnsi="Marianne" w:cs="Times New Roman"/>
          <w:lang w:eastAsia="fr-FR"/>
        </w:rPr>
      </w:pPr>
    </w:p>
    <w:p w14:paraId="4E77F730" w14:textId="77174CD4" w:rsidR="00421C74" w:rsidRPr="00226C8C" w:rsidRDefault="00C77945" w:rsidP="00226C8C">
      <w:pPr>
        <w:pBdr>
          <w:top w:val="single" w:sz="4" w:space="1" w:color="auto"/>
          <w:left w:val="single" w:sz="4" w:space="4" w:color="auto"/>
          <w:bottom w:val="single" w:sz="4" w:space="1" w:color="auto"/>
          <w:right w:val="single" w:sz="4" w:space="4" w:color="auto"/>
        </w:pBdr>
        <w:spacing w:after="0" w:line="240" w:lineRule="auto"/>
        <w:jc w:val="both"/>
        <w:rPr>
          <w:rFonts w:ascii="Marianne" w:eastAsia="Times New Roman" w:hAnsi="Marianne" w:cs="Times New Roman"/>
          <w:b/>
          <w:bCs/>
          <w:lang w:eastAsia="fr-FR"/>
        </w:rPr>
      </w:pPr>
      <w:r w:rsidRPr="00226C8C">
        <w:rPr>
          <w:rFonts w:ascii="Marianne" w:eastAsia="Times New Roman" w:hAnsi="Marianne" w:cs="Times New Roman"/>
          <w:b/>
          <w:bCs/>
          <w:lang w:eastAsia="fr-FR"/>
        </w:rPr>
        <w:t xml:space="preserve">Contacter le service à l’adresse mail suivante : </w:t>
      </w:r>
      <w:hyperlink r:id="rId7" w:history="1">
        <w:r w:rsidRPr="00226C8C">
          <w:rPr>
            <w:rStyle w:val="Hyperlien"/>
            <w:rFonts w:ascii="Marianne" w:eastAsia="Times New Roman" w:hAnsi="Marianne" w:cs="Times New Roman"/>
            <w:b/>
            <w:bCs/>
            <w:lang w:eastAsia="fr-FR"/>
          </w:rPr>
          <w:t>js-service-civique@ac-orleans-tours.fr</w:t>
        </w:r>
      </w:hyperlink>
      <w:r w:rsidRPr="00226C8C">
        <w:rPr>
          <w:rFonts w:ascii="Marianne" w:eastAsia="Times New Roman" w:hAnsi="Marianne" w:cs="Times New Roman"/>
          <w:b/>
          <w:bCs/>
          <w:lang w:eastAsia="fr-FR"/>
        </w:rPr>
        <w:t xml:space="preserve"> afin de convenir d’un rendez-vous pour saisir vos contrats sur ELISA.</w:t>
      </w:r>
    </w:p>
    <w:p w14:paraId="217353EE" w14:textId="3C581DD0" w:rsidR="004204E6" w:rsidRDefault="004204E6">
      <w:pPr>
        <w:rPr>
          <w:rFonts w:ascii="Marianne" w:eastAsia="Times New Roman" w:hAnsi="Marianne" w:cs="Times New Roman"/>
          <w:lang w:eastAsia="fr-FR"/>
        </w:rPr>
      </w:pPr>
      <w:r>
        <w:rPr>
          <w:rFonts w:ascii="Marianne" w:eastAsia="Times New Roman" w:hAnsi="Marianne" w:cs="Times New Roman"/>
          <w:lang w:eastAsia="fr-FR"/>
        </w:rPr>
        <w:br w:type="page"/>
      </w:r>
    </w:p>
    <w:p w14:paraId="6B52C680" w14:textId="60679139" w:rsidR="00C77945" w:rsidRPr="00226C8C" w:rsidRDefault="00C77945" w:rsidP="00226C8C">
      <w:pPr>
        <w:pStyle w:val="Paragraphedeliste"/>
        <w:numPr>
          <w:ilvl w:val="0"/>
          <w:numId w:val="6"/>
        </w:numPr>
        <w:spacing w:after="120" w:line="240" w:lineRule="auto"/>
        <w:ind w:left="714" w:hanging="357"/>
        <w:contextualSpacing w:val="0"/>
        <w:jc w:val="both"/>
        <w:outlineLvl w:val="3"/>
        <w:rPr>
          <w:rFonts w:ascii="Marianne" w:eastAsia="Times New Roman" w:hAnsi="Marianne" w:cs="Times New Roman"/>
          <w:b/>
          <w:bCs/>
          <w:lang w:eastAsia="fr-FR"/>
        </w:rPr>
      </w:pPr>
      <w:r w:rsidRPr="00226C8C">
        <w:rPr>
          <w:rFonts w:ascii="Marianne" w:eastAsia="Times New Roman" w:hAnsi="Marianne" w:cs="Times New Roman"/>
          <w:b/>
          <w:bCs/>
          <w:lang w:eastAsia="fr-FR"/>
        </w:rPr>
        <w:t>ENVOYER LE DOSSIER PAR COURRIER</w:t>
      </w:r>
    </w:p>
    <w:p w14:paraId="61960313" w14:textId="77777777" w:rsidR="00C77945" w:rsidRDefault="00C77945" w:rsidP="00226C8C">
      <w:pPr>
        <w:spacing w:after="0" w:line="240" w:lineRule="auto"/>
        <w:rPr>
          <w:rFonts w:ascii="Marianne" w:eastAsia="Times New Roman" w:hAnsi="Marianne" w:cs="Times New Roman"/>
          <w:lang w:eastAsia="fr-FR"/>
        </w:rPr>
      </w:pPr>
      <w:r w:rsidRPr="00226C8C">
        <w:rPr>
          <w:rFonts w:ascii="Marianne" w:eastAsia="Times New Roman" w:hAnsi="Marianne" w:cs="Times New Roman"/>
          <w:lang w:eastAsia="fr-FR"/>
        </w:rPr>
        <w:t xml:space="preserve">Si vous ne pouvez pas déplacer facilement, une autre solution est prévue : </w:t>
      </w:r>
      <w:r w:rsidRPr="00226C8C">
        <w:rPr>
          <w:rFonts w:ascii="Marianne" w:eastAsia="Times New Roman" w:hAnsi="Marianne" w:cs="Times New Roman"/>
          <w:b/>
          <w:bCs/>
          <w:lang w:eastAsia="fr-FR"/>
        </w:rPr>
        <w:t>l’envoi du dossier par voie postale</w:t>
      </w:r>
      <w:r w:rsidRPr="00226C8C">
        <w:rPr>
          <w:rFonts w:ascii="Marianne" w:eastAsia="Times New Roman" w:hAnsi="Marianne" w:cs="Times New Roman"/>
          <w:lang w:eastAsia="fr-FR"/>
        </w:rPr>
        <w:t xml:space="preserve"> à la direction régionale gestionnaire de l’ASP :</w:t>
      </w:r>
    </w:p>
    <w:p w14:paraId="735BCA8C" w14:textId="77777777" w:rsidR="00226C8C" w:rsidRPr="00226C8C" w:rsidRDefault="00226C8C" w:rsidP="00226C8C">
      <w:pPr>
        <w:spacing w:after="0" w:line="240" w:lineRule="auto"/>
        <w:rPr>
          <w:rFonts w:ascii="Marianne" w:eastAsia="Times New Roman" w:hAnsi="Marianne" w:cs="Times New Roman"/>
          <w:lang w:eastAsia="fr-FR"/>
        </w:rPr>
      </w:pPr>
    </w:p>
    <w:p w14:paraId="5300E35E" w14:textId="77777777" w:rsidR="00C77945" w:rsidRPr="00226C8C" w:rsidRDefault="00C77945" w:rsidP="00226C8C">
      <w:pPr>
        <w:autoSpaceDE w:val="0"/>
        <w:autoSpaceDN w:val="0"/>
        <w:adjustRightInd w:val="0"/>
        <w:spacing w:after="0" w:line="240" w:lineRule="auto"/>
        <w:jc w:val="center"/>
        <w:rPr>
          <w:rFonts w:ascii="Marianne" w:hAnsi="Marianne" w:cs="Verdana,Bold"/>
          <w:b/>
          <w:bCs/>
          <w:color w:val="1F1D21"/>
        </w:rPr>
      </w:pPr>
      <w:r w:rsidRPr="00226C8C">
        <w:rPr>
          <w:rFonts w:ascii="Marianne" w:hAnsi="Marianne" w:cs="Verdana,Bold"/>
          <w:b/>
          <w:bCs/>
          <w:color w:val="1F1D21"/>
        </w:rPr>
        <w:t>ASP - Direction régionale Normandie</w:t>
      </w:r>
    </w:p>
    <w:p w14:paraId="641F6377" w14:textId="77777777" w:rsidR="00C77945" w:rsidRPr="00226C8C" w:rsidRDefault="00C77945" w:rsidP="00226C8C">
      <w:pPr>
        <w:autoSpaceDE w:val="0"/>
        <w:autoSpaceDN w:val="0"/>
        <w:adjustRightInd w:val="0"/>
        <w:spacing w:after="0" w:line="240" w:lineRule="auto"/>
        <w:jc w:val="center"/>
        <w:rPr>
          <w:rFonts w:ascii="Marianne" w:hAnsi="Marianne" w:cs="Verdana"/>
          <w:color w:val="1F1D21"/>
        </w:rPr>
      </w:pPr>
      <w:r w:rsidRPr="00226C8C">
        <w:rPr>
          <w:rFonts w:ascii="Marianne" w:hAnsi="Marianne" w:cs="Verdana"/>
          <w:color w:val="1F1D21"/>
        </w:rPr>
        <w:t>Service Civique</w:t>
      </w:r>
    </w:p>
    <w:p w14:paraId="2337AFAA" w14:textId="77777777" w:rsidR="00C77945" w:rsidRPr="00226C8C" w:rsidRDefault="00C77945" w:rsidP="00226C8C">
      <w:pPr>
        <w:autoSpaceDE w:val="0"/>
        <w:autoSpaceDN w:val="0"/>
        <w:adjustRightInd w:val="0"/>
        <w:spacing w:after="0" w:line="240" w:lineRule="auto"/>
        <w:jc w:val="center"/>
        <w:rPr>
          <w:rFonts w:ascii="Marianne" w:hAnsi="Marianne" w:cs="Verdana"/>
          <w:color w:val="1F1D21"/>
        </w:rPr>
      </w:pPr>
      <w:r w:rsidRPr="00226C8C">
        <w:rPr>
          <w:rFonts w:ascii="Marianne" w:hAnsi="Marianne" w:cs="Verdana"/>
          <w:color w:val="1F1D21"/>
        </w:rPr>
        <w:lastRenderedPageBreak/>
        <w:t>1 rue Daniel Huet</w:t>
      </w:r>
    </w:p>
    <w:p w14:paraId="2A5AC1A9" w14:textId="77777777" w:rsidR="00421C74" w:rsidRPr="00226C8C" w:rsidRDefault="00C77945" w:rsidP="00226C8C">
      <w:pPr>
        <w:autoSpaceDE w:val="0"/>
        <w:autoSpaceDN w:val="0"/>
        <w:adjustRightInd w:val="0"/>
        <w:spacing w:after="0" w:line="240" w:lineRule="auto"/>
        <w:jc w:val="center"/>
        <w:rPr>
          <w:rFonts w:ascii="Marianne" w:hAnsi="Marianne" w:cs="Verdana"/>
          <w:color w:val="1F1D21"/>
        </w:rPr>
      </w:pPr>
      <w:r w:rsidRPr="00226C8C">
        <w:rPr>
          <w:rFonts w:ascii="Marianne" w:hAnsi="Marianne" w:cs="Verdana"/>
          <w:color w:val="1F1D21"/>
        </w:rPr>
        <w:t>CS 25273</w:t>
      </w:r>
    </w:p>
    <w:p w14:paraId="76C42D02" w14:textId="77777777" w:rsidR="00C77945" w:rsidRDefault="00C77945" w:rsidP="00226C8C">
      <w:pPr>
        <w:autoSpaceDE w:val="0"/>
        <w:autoSpaceDN w:val="0"/>
        <w:adjustRightInd w:val="0"/>
        <w:spacing w:after="0" w:line="240" w:lineRule="auto"/>
        <w:jc w:val="center"/>
        <w:rPr>
          <w:rFonts w:ascii="Marianne" w:hAnsi="Marianne" w:cs="Verdana"/>
          <w:color w:val="1F1D21"/>
        </w:rPr>
      </w:pPr>
      <w:r w:rsidRPr="00226C8C">
        <w:rPr>
          <w:rFonts w:ascii="Marianne" w:hAnsi="Marianne" w:cs="Verdana"/>
          <w:color w:val="1F1D21"/>
        </w:rPr>
        <w:t>14052 Caen Cedex 4</w:t>
      </w:r>
    </w:p>
    <w:p w14:paraId="10193256" w14:textId="77777777" w:rsidR="00226C8C" w:rsidRPr="00226C8C" w:rsidRDefault="00226C8C" w:rsidP="00226C8C">
      <w:pPr>
        <w:autoSpaceDE w:val="0"/>
        <w:autoSpaceDN w:val="0"/>
        <w:adjustRightInd w:val="0"/>
        <w:spacing w:after="0" w:line="240" w:lineRule="auto"/>
        <w:jc w:val="center"/>
        <w:rPr>
          <w:rFonts w:ascii="Marianne" w:hAnsi="Marianne" w:cs="Verdana"/>
          <w:color w:val="1F1D21"/>
        </w:rPr>
      </w:pPr>
    </w:p>
    <w:p w14:paraId="5EFFA3E7" w14:textId="77777777" w:rsidR="00421C74" w:rsidRPr="00226C8C" w:rsidRDefault="00421C74" w:rsidP="00226C8C">
      <w:pPr>
        <w:spacing w:after="0" w:line="240" w:lineRule="auto"/>
        <w:outlineLvl w:val="4"/>
        <w:rPr>
          <w:rFonts w:ascii="Marianne" w:eastAsia="Times New Roman" w:hAnsi="Marianne" w:cs="Times New Roman"/>
          <w:b/>
          <w:bCs/>
          <w:lang w:eastAsia="fr-FR"/>
        </w:rPr>
      </w:pPr>
      <w:r w:rsidRPr="00226C8C">
        <w:rPr>
          <w:rFonts w:ascii="Segoe UI Emoji" w:eastAsia="Times New Roman" w:hAnsi="Segoe UI Emoji" w:cs="Segoe UI Emoji"/>
          <w:b/>
          <w:bCs/>
          <w:lang w:eastAsia="fr-FR"/>
        </w:rPr>
        <w:t>⚠️</w:t>
      </w:r>
      <w:r w:rsidRPr="00226C8C">
        <w:rPr>
          <w:rFonts w:ascii="Marianne" w:eastAsia="Times New Roman" w:hAnsi="Marianne" w:cs="Times New Roman"/>
          <w:b/>
          <w:bCs/>
          <w:lang w:eastAsia="fr-FR"/>
        </w:rPr>
        <w:t xml:space="preserve"> Préparer le dossier avant transmission</w:t>
      </w:r>
    </w:p>
    <w:p w14:paraId="4D726D1B" w14:textId="77777777" w:rsidR="00226C8C" w:rsidRDefault="00226C8C" w:rsidP="00226C8C">
      <w:pPr>
        <w:spacing w:after="0" w:line="240" w:lineRule="auto"/>
        <w:rPr>
          <w:rFonts w:ascii="Marianne" w:eastAsia="Times New Roman" w:hAnsi="Marianne" w:cs="Times New Roman"/>
          <w:b/>
          <w:bCs/>
          <w:lang w:eastAsia="fr-FR"/>
        </w:rPr>
      </w:pPr>
    </w:p>
    <w:p w14:paraId="103FD0A1" w14:textId="31ACCE48" w:rsidR="00421C74" w:rsidRPr="00226C8C" w:rsidRDefault="00421C74" w:rsidP="00226C8C">
      <w:pPr>
        <w:spacing w:after="0" w:line="240" w:lineRule="auto"/>
        <w:jc w:val="both"/>
        <w:rPr>
          <w:rFonts w:ascii="Marianne" w:eastAsia="Times New Roman" w:hAnsi="Marianne" w:cs="Times New Roman"/>
          <w:lang w:eastAsia="fr-FR"/>
        </w:rPr>
      </w:pPr>
      <w:r w:rsidRPr="00226C8C">
        <w:rPr>
          <w:rFonts w:ascii="Marianne" w:eastAsia="Times New Roman" w:hAnsi="Marianne" w:cs="Times New Roman"/>
          <w:b/>
          <w:bCs/>
          <w:lang w:eastAsia="fr-FR"/>
        </w:rPr>
        <w:t>Afin de limiter les retards</w:t>
      </w:r>
      <w:r w:rsidRPr="00226C8C">
        <w:rPr>
          <w:rFonts w:ascii="Marianne" w:eastAsia="Times New Roman" w:hAnsi="Marianne" w:cs="Times New Roman"/>
          <w:lang w:eastAsia="fr-FR"/>
        </w:rPr>
        <w:t xml:space="preserve"> au moment de la reprise des saisies ou de l’instruction des contrats, il est recommandé de préparer le dossier complet avant toute saisie ou tout envoi. Cela implique de réunir :  </w:t>
      </w:r>
    </w:p>
    <w:p w14:paraId="7B335FB1" w14:textId="77777777" w:rsidR="00421C74" w:rsidRPr="00226C8C" w:rsidRDefault="00421C74" w:rsidP="00226C8C">
      <w:pPr>
        <w:numPr>
          <w:ilvl w:val="0"/>
          <w:numId w:val="5"/>
        </w:numPr>
        <w:spacing w:after="0" w:line="240" w:lineRule="auto"/>
        <w:jc w:val="both"/>
        <w:rPr>
          <w:rFonts w:ascii="Marianne" w:eastAsia="Times New Roman" w:hAnsi="Marianne" w:cs="Times New Roman"/>
          <w:lang w:eastAsia="fr-FR"/>
        </w:rPr>
      </w:pPr>
      <w:r w:rsidRPr="00226C8C">
        <w:rPr>
          <w:rFonts w:ascii="Marianne" w:eastAsia="Times New Roman" w:hAnsi="Marianne" w:cs="Times New Roman"/>
          <w:b/>
          <w:bCs/>
          <w:lang w:eastAsia="fr-FR"/>
        </w:rPr>
        <w:t>Le modèle de contrat</w:t>
      </w:r>
      <w:r w:rsidRPr="00226C8C">
        <w:rPr>
          <w:rFonts w:ascii="Marianne" w:eastAsia="Times New Roman" w:hAnsi="Marianne" w:cs="Times New Roman"/>
          <w:lang w:eastAsia="fr-FR"/>
        </w:rPr>
        <w:t xml:space="preserve"> prévu pour la période d’indisponibilité,</w:t>
      </w:r>
    </w:p>
    <w:p w14:paraId="7CEAF3C5" w14:textId="77777777" w:rsidR="00421C74" w:rsidRPr="00226C8C" w:rsidRDefault="00421C74" w:rsidP="00226C8C">
      <w:pPr>
        <w:numPr>
          <w:ilvl w:val="0"/>
          <w:numId w:val="5"/>
        </w:numPr>
        <w:spacing w:after="0" w:line="240" w:lineRule="auto"/>
        <w:jc w:val="both"/>
        <w:rPr>
          <w:rFonts w:ascii="Marianne" w:eastAsia="Times New Roman" w:hAnsi="Marianne" w:cs="Times New Roman"/>
          <w:lang w:eastAsia="fr-FR"/>
        </w:rPr>
      </w:pPr>
      <w:r w:rsidRPr="00226C8C">
        <w:rPr>
          <w:rFonts w:ascii="Marianne" w:eastAsia="Times New Roman" w:hAnsi="Marianne" w:cs="Times New Roman"/>
          <w:b/>
          <w:bCs/>
          <w:lang w:eastAsia="fr-FR"/>
        </w:rPr>
        <w:t>Les pièces justificatives</w:t>
      </w:r>
      <w:r w:rsidRPr="00226C8C">
        <w:rPr>
          <w:rFonts w:ascii="Marianne" w:eastAsia="Times New Roman" w:hAnsi="Marianne" w:cs="Times New Roman"/>
          <w:lang w:eastAsia="fr-FR"/>
        </w:rPr>
        <w:t xml:space="preserve"> demandées, </w:t>
      </w:r>
    </w:p>
    <w:p w14:paraId="5C96D11D" w14:textId="77777777" w:rsidR="00421C74" w:rsidRPr="00226C8C" w:rsidRDefault="00421C74" w:rsidP="00226C8C">
      <w:pPr>
        <w:numPr>
          <w:ilvl w:val="0"/>
          <w:numId w:val="5"/>
        </w:numPr>
        <w:spacing w:after="0" w:line="240" w:lineRule="auto"/>
        <w:jc w:val="both"/>
        <w:rPr>
          <w:rFonts w:ascii="Marianne" w:eastAsia="Times New Roman" w:hAnsi="Marianne" w:cs="Times New Roman"/>
          <w:lang w:eastAsia="fr-FR"/>
        </w:rPr>
      </w:pPr>
      <w:r w:rsidRPr="00226C8C">
        <w:rPr>
          <w:rFonts w:ascii="Marianne" w:eastAsia="Times New Roman" w:hAnsi="Marianne" w:cs="Times New Roman"/>
          <w:lang w:eastAsia="fr-FR"/>
        </w:rPr>
        <w:t xml:space="preserve">Les éléments nécessaires à la vérification de </w:t>
      </w:r>
      <w:r w:rsidRPr="00226C8C">
        <w:rPr>
          <w:rFonts w:ascii="Marianne" w:eastAsia="Times New Roman" w:hAnsi="Marianne" w:cs="Times New Roman"/>
          <w:b/>
          <w:bCs/>
          <w:lang w:eastAsia="fr-FR"/>
        </w:rPr>
        <w:t>l'éligibilité du jeune (âge, nationalité…)</w:t>
      </w:r>
    </w:p>
    <w:p w14:paraId="11B973E6" w14:textId="77777777" w:rsidR="00226C8C" w:rsidRDefault="00226C8C" w:rsidP="00226C8C">
      <w:pPr>
        <w:spacing w:after="0" w:line="240" w:lineRule="auto"/>
        <w:jc w:val="both"/>
        <w:rPr>
          <w:rFonts w:ascii="Marianne" w:eastAsia="Times New Roman" w:hAnsi="Marianne" w:cs="Times New Roman"/>
          <w:bCs/>
          <w:lang w:eastAsia="fr-FR"/>
        </w:rPr>
      </w:pPr>
    </w:p>
    <w:p w14:paraId="20E12BD1" w14:textId="39D0938E" w:rsidR="00421C74" w:rsidRPr="00226C8C" w:rsidRDefault="00421C74" w:rsidP="00226C8C">
      <w:pPr>
        <w:spacing w:after="0" w:line="240" w:lineRule="auto"/>
        <w:jc w:val="both"/>
        <w:rPr>
          <w:rFonts w:ascii="Marianne" w:eastAsia="Times New Roman" w:hAnsi="Marianne" w:cs="Times New Roman"/>
          <w:i/>
          <w:iCs/>
          <w:lang w:eastAsia="fr-FR"/>
        </w:rPr>
      </w:pPr>
      <w:r w:rsidRPr="00226C8C">
        <w:rPr>
          <w:rFonts w:ascii="Marianne" w:eastAsia="Times New Roman" w:hAnsi="Marianne" w:cs="Times New Roman"/>
          <w:bCs/>
          <w:i/>
          <w:iCs/>
          <w:lang w:eastAsia="fr-FR"/>
        </w:rPr>
        <w:t xml:space="preserve">Eviter, autant que possible, un démarrage avant validation du contrat. </w:t>
      </w:r>
      <w:r w:rsidRPr="00226C8C">
        <w:rPr>
          <w:rFonts w:ascii="Marianne" w:eastAsia="Times New Roman" w:hAnsi="Marianne" w:cs="Times New Roman"/>
          <w:i/>
          <w:iCs/>
          <w:lang w:eastAsia="fr-FR"/>
        </w:rPr>
        <w:t xml:space="preserve"> </w:t>
      </w:r>
      <w:r w:rsidRPr="00226C8C">
        <w:rPr>
          <w:rFonts w:ascii="Marianne" w:eastAsia="Times New Roman" w:hAnsi="Marianne" w:cs="Times New Roman"/>
          <w:bCs/>
          <w:i/>
          <w:iCs/>
          <w:lang w:eastAsia="fr-FR"/>
        </w:rPr>
        <w:t>Le principe demeure qu'une mission de Service Civique ne doit commencer qu'après validation du contrat par l'ASP.</w:t>
      </w:r>
    </w:p>
    <w:p w14:paraId="795AA213" w14:textId="77777777" w:rsidR="00421C74" w:rsidRPr="00226C8C" w:rsidRDefault="00421C74" w:rsidP="00226C8C">
      <w:pPr>
        <w:spacing w:after="0" w:line="240" w:lineRule="auto"/>
        <w:rPr>
          <w:rFonts w:ascii="Marianne" w:eastAsia="Times New Roman" w:hAnsi="Marianne" w:cs="Times New Roman"/>
          <w:lang w:eastAsia="fr-FR"/>
        </w:rPr>
      </w:pPr>
    </w:p>
    <w:p w14:paraId="2EFB5703" w14:textId="278B362C" w:rsidR="00226C8C" w:rsidRPr="00226C8C" w:rsidRDefault="00226C8C" w:rsidP="00226C8C">
      <w:pPr>
        <w:pStyle w:val="Paragraphedeliste"/>
        <w:numPr>
          <w:ilvl w:val="0"/>
          <w:numId w:val="6"/>
        </w:numPr>
        <w:spacing w:after="120" w:line="240" w:lineRule="auto"/>
        <w:ind w:left="714" w:hanging="357"/>
        <w:jc w:val="both"/>
        <w:outlineLvl w:val="2"/>
        <w:rPr>
          <w:rFonts w:ascii="Marianne" w:eastAsia="Times New Roman" w:hAnsi="Marianne" w:cs="Times New Roman"/>
          <w:b/>
          <w:bCs/>
          <w:caps/>
          <w:lang w:eastAsia="fr-FR"/>
        </w:rPr>
      </w:pPr>
      <w:r w:rsidRPr="00226C8C">
        <w:rPr>
          <w:rFonts w:ascii="Marianne" w:eastAsia="Times New Roman" w:hAnsi="Marianne" w:cs="Times New Roman"/>
          <w:b/>
          <w:bCs/>
          <w:caps/>
          <w:lang w:eastAsia="fr-FR"/>
        </w:rPr>
        <w:t>Reporter le démarrage de la mission lorsque c’est possible</w:t>
      </w:r>
    </w:p>
    <w:p w14:paraId="7B45E06F" w14:textId="77777777" w:rsidR="00226C8C" w:rsidRPr="00226C8C" w:rsidRDefault="00226C8C" w:rsidP="00226C8C">
      <w:pPr>
        <w:spacing w:after="0" w:line="240" w:lineRule="auto"/>
        <w:jc w:val="both"/>
        <w:outlineLvl w:val="2"/>
        <w:rPr>
          <w:rFonts w:ascii="Marianne" w:eastAsia="Times New Roman" w:hAnsi="Marianne" w:cs="Times New Roman"/>
          <w:b/>
          <w:bCs/>
          <w:lang w:eastAsia="fr-FR"/>
        </w:rPr>
      </w:pPr>
      <w:r w:rsidRPr="00226C8C">
        <w:rPr>
          <w:rFonts w:ascii="Marianne" w:eastAsia="Times New Roman" w:hAnsi="Marianne" w:cs="Times New Roman"/>
          <w:lang w:eastAsia="fr-FR"/>
        </w:rPr>
        <w:t>Quand cela est possible, le report du démarrage de la mission reste la solution la plus simple. Selon les dernières informations communiquées par l'ASP, la réouverture d'ELISA est envisagée fin novembre, sous réserve du bon déroulement des opérations techniques en cours. </w:t>
      </w:r>
    </w:p>
    <w:p w14:paraId="2508B91A" w14:textId="77777777" w:rsidR="00421C74" w:rsidRDefault="00421C74" w:rsidP="00226C8C">
      <w:pPr>
        <w:spacing w:after="0" w:line="240" w:lineRule="auto"/>
        <w:rPr>
          <w:rFonts w:ascii="Marianne" w:eastAsia="Times New Roman" w:hAnsi="Marianne" w:cs="Times New Roman"/>
          <w:lang w:eastAsia="fr-FR"/>
        </w:rPr>
      </w:pPr>
    </w:p>
    <w:p w14:paraId="759B14AD" w14:textId="77777777" w:rsidR="004204E6" w:rsidRDefault="004204E6" w:rsidP="00226C8C">
      <w:pPr>
        <w:spacing w:after="0" w:line="240" w:lineRule="auto"/>
        <w:rPr>
          <w:rFonts w:ascii="Marianne" w:eastAsia="Times New Roman" w:hAnsi="Marianne" w:cs="Times New Roman"/>
          <w:lang w:eastAsia="fr-FR"/>
        </w:rPr>
      </w:pPr>
    </w:p>
    <w:p w14:paraId="48BAEF35" w14:textId="77777777" w:rsidR="00370FA4" w:rsidRDefault="00370FA4" w:rsidP="00226C8C">
      <w:pPr>
        <w:spacing w:after="0" w:line="240" w:lineRule="auto"/>
        <w:rPr>
          <w:rFonts w:ascii="Marianne" w:eastAsia="Times New Roman" w:hAnsi="Marianne" w:cs="Times New Roman"/>
          <w:lang w:eastAsia="fr-FR"/>
        </w:rPr>
      </w:pPr>
    </w:p>
    <w:p w14:paraId="7EF33C89" w14:textId="35DBD283" w:rsidR="004204E6" w:rsidRDefault="00370FA4" w:rsidP="00370FA4">
      <w:pPr>
        <w:spacing w:after="0" w:line="240" w:lineRule="auto"/>
        <w:jc w:val="both"/>
        <w:rPr>
          <w:rFonts w:ascii="Marianne" w:eastAsia="Times New Roman" w:hAnsi="Marianne" w:cs="Times New Roman"/>
          <w:lang w:eastAsia="fr-FR"/>
        </w:rPr>
      </w:pPr>
      <w:r w:rsidRPr="00673A7B">
        <w:rPr>
          <w:rFonts w:ascii="Marianne" w:eastAsia="Times New Roman" w:hAnsi="Marianne" w:cs="Times New Roman"/>
          <w:b/>
          <w:bCs/>
          <w:lang w:eastAsia="fr-FR"/>
        </w:rPr>
        <w:t>Pour les autres départements de la région Centre-Val de Loire, veuillez vous rapprocher de chaque SDJES</w:t>
      </w:r>
      <w:r>
        <w:rPr>
          <w:rFonts w:ascii="Marianne" w:eastAsia="Times New Roman" w:hAnsi="Marianne" w:cs="Times New Roman"/>
          <w:lang w:eastAsia="fr-FR"/>
        </w:rPr>
        <w:t xml:space="preserve">. </w:t>
      </w:r>
    </w:p>
    <w:p w14:paraId="079D57DB" w14:textId="77777777" w:rsidR="00370FA4" w:rsidRDefault="00370FA4" w:rsidP="00370FA4">
      <w:pPr>
        <w:spacing w:after="0" w:line="240" w:lineRule="auto"/>
        <w:jc w:val="both"/>
        <w:rPr>
          <w:rFonts w:ascii="Marianne" w:eastAsia="Times New Roman" w:hAnsi="Marianne" w:cs="Times New Roman"/>
          <w:lang w:eastAsia="fr-FR"/>
        </w:rPr>
      </w:pPr>
    </w:p>
    <w:p w14:paraId="71B68B8C" w14:textId="77777777" w:rsidR="004204E6" w:rsidRDefault="004204E6" w:rsidP="00226C8C">
      <w:pPr>
        <w:spacing w:after="0" w:line="240" w:lineRule="auto"/>
        <w:rPr>
          <w:rFonts w:ascii="Marianne" w:eastAsia="Times New Roman" w:hAnsi="Marianne" w:cs="Times New Roman"/>
          <w:lang w:eastAsia="fr-FR"/>
        </w:rPr>
      </w:pPr>
    </w:p>
    <w:p w14:paraId="429035A9" w14:textId="77777777" w:rsidR="004204E6" w:rsidRPr="00226C8C" w:rsidRDefault="004204E6" w:rsidP="00226C8C">
      <w:pPr>
        <w:spacing w:after="0" w:line="240" w:lineRule="auto"/>
        <w:rPr>
          <w:rFonts w:ascii="Marianne" w:eastAsia="Times New Roman" w:hAnsi="Marianne" w:cs="Times New Roman"/>
          <w:lang w:eastAsia="fr-FR"/>
        </w:rPr>
      </w:pPr>
    </w:p>
    <w:p w14:paraId="5AB1DA35" w14:textId="1DBCA5AC" w:rsidR="00421C74" w:rsidRPr="004204E6" w:rsidRDefault="004204E6" w:rsidP="004204E6">
      <w:pPr>
        <w:pStyle w:val="Paragraphedeliste"/>
        <w:numPr>
          <w:ilvl w:val="0"/>
          <w:numId w:val="7"/>
        </w:numPr>
        <w:spacing w:after="0" w:line="240" w:lineRule="auto"/>
        <w:ind w:left="284" w:hanging="284"/>
        <w:rPr>
          <w:rFonts w:ascii="Marianne" w:eastAsia="Times New Roman" w:hAnsi="Marianne" w:cs="Times New Roman"/>
          <w:lang w:eastAsia="fr-FR"/>
        </w:rPr>
      </w:pPr>
      <w:r w:rsidRPr="004204E6">
        <w:rPr>
          <w:rFonts w:ascii="Marianne" w:eastAsia="Times New Roman" w:hAnsi="Marianne" w:cs="Times New Roman"/>
          <w:lang w:eastAsia="fr-FR"/>
        </w:rPr>
        <w:t xml:space="preserve">Retrouvez l’ensemble des informations sur le site de l’Agence du Service civique : </w:t>
      </w:r>
      <w:hyperlink r:id="rId8" w:history="1">
        <w:r w:rsidRPr="004204E6">
          <w:rPr>
            <w:rStyle w:val="Hyperlien"/>
            <w:rFonts w:ascii="Marianne" w:eastAsia="Times New Roman" w:hAnsi="Marianne" w:cs="Times New Roman"/>
            <w:lang w:eastAsia="fr-FR"/>
          </w:rPr>
          <w:t>https://www.service-civique.gouv.fr/accueillir-un-volontaire/etape03-trouver-des-volontaires/saisie-des-contrats-indisponibilite-delisa</w:t>
        </w:r>
      </w:hyperlink>
    </w:p>
    <w:p w14:paraId="740D1332" w14:textId="77777777" w:rsidR="00C77945" w:rsidRPr="00226C8C" w:rsidRDefault="00C77945" w:rsidP="00226C8C">
      <w:pPr>
        <w:spacing w:after="0" w:line="240" w:lineRule="auto"/>
        <w:ind w:left="720"/>
        <w:rPr>
          <w:rFonts w:ascii="Marianne" w:eastAsia="Times New Roman" w:hAnsi="Marianne" w:cs="Times New Roman"/>
          <w:lang w:eastAsia="fr-FR"/>
        </w:rPr>
      </w:pPr>
    </w:p>
    <w:p w14:paraId="34A64D3E" w14:textId="77777777" w:rsidR="00273B21" w:rsidRPr="00226C8C" w:rsidRDefault="00273B21" w:rsidP="00226C8C">
      <w:pPr>
        <w:spacing w:after="0" w:line="240" w:lineRule="auto"/>
        <w:rPr>
          <w:rFonts w:ascii="Marianne" w:eastAsia="Times New Roman" w:hAnsi="Marianne" w:cs="Times New Roman"/>
          <w:lang w:eastAsia="fr-FR"/>
        </w:rPr>
      </w:pPr>
    </w:p>
    <w:p w14:paraId="6AEE0289" w14:textId="77777777" w:rsidR="00273B21" w:rsidRPr="00226C8C" w:rsidRDefault="00273B21" w:rsidP="00226C8C">
      <w:pPr>
        <w:spacing w:after="0" w:line="240" w:lineRule="auto"/>
        <w:rPr>
          <w:rFonts w:ascii="Marianne" w:eastAsia="Times New Roman" w:hAnsi="Marianne" w:cs="Times New Roman"/>
          <w:lang w:eastAsia="fr-FR"/>
        </w:rPr>
      </w:pPr>
    </w:p>
    <w:p w14:paraId="47E438C1" w14:textId="77777777" w:rsidR="00273B21" w:rsidRPr="00226C8C" w:rsidRDefault="00273B21" w:rsidP="00226C8C">
      <w:pPr>
        <w:spacing w:after="0"/>
        <w:rPr>
          <w:rFonts w:ascii="Marianne" w:hAnsi="Marianne"/>
        </w:rPr>
      </w:pPr>
    </w:p>
    <w:sectPr w:rsidR="00273B21" w:rsidRPr="00226C8C" w:rsidSect="00226C8C">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B7268" w14:textId="77777777" w:rsidR="00226C8C" w:rsidRDefault="00226C8C" w:rsidP="00226C8C">
      <w:pPr>
        <w:spacing w:after="0" w:line="240" w:lineRule="auto"/>
      </w:pPr>
      <w:r>
        <w:separator/>
      </w:r>
    </w:p>
  </w:endnote>
  <w:endnote w:type="continuationSeparator" w:id="0">
    <w:p w14:paraId="351411CA" w14:textId="77777777" w:rsidR="00226C8C" w:rsidRDefault="00226C8C" w:rsidP="00226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ianne">
    <w:altName w:val="Cambria"/>
    <w:panose1 w:val="02000000000000000000"/>
    <w:charset w:val="00"/>
    <w:family w:val="auto"/>
    <w:pitch w:val="variable"/>
    <w:sig w:usb0="0000000F" w:usb1="00000000" w:usb2="00000000" w:usb3="00000000" w:csb0="00000003" w:csb1="00000000"/>
  </w:font>
  <w:font w:name="Sitka Subheading">
    <w:panose1 w:val="00000000000000000000"/>
    <w:charset w:val="00"/>
    <w:family w:val="auto"/>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AAF7A" w14:textId="77777777" w:rsidR="00226C8C" w:rsidRDefault="00226C8C" w:rsidP="00226C8C">
      <w:pPr>
        <w:spacing w:after="0" w:line="240" w:lineRule="auto"/>
      </w:pPr>
      <w:r>
        <w:separator/>
      </w:r>
    </w:p>
  </w:footnote>
  <w:footnote w:type="continuationSeparator" w:id="0">
    <w:p w14:paraId="09D1CF10" w14:textId="77777777" w:rsidR="00226C8C" w:rsidRDefault="00226C8C" w:rsidP="00226C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835FB" w14:textId="3F7BE3CF" w:rsidR="00226C8C" w:rsidRPr="00B71C55" w:rsidRDefault="00226C8C" w:rsidP="00226C8C">
    <w:pPr>
      <w:pStyle w:val="En-tte"/>
      <w:tabs>
        <w:tab w:val="clear" w:pos="4536"/>
      </w:tabs>
      <w:jc w:val="right"/>
      <w:rPr>
        <w:sz w:val="16"/>
        <w:szCs w:val="16"/>
      </w:rPr>
    </w:pPr>
    <w:r>
      <w:rPr>
        <w:noProof/>
      </w:rPr>
      <w:drawing>
        <wp:anchor distT="0" distB="0" distL="114300" distR="114300" simplePos="0" relativeHeight="251659264" behindDoc="0" locked="0" layoutInCell="1" allowOverlap="1" wp14:anchorId="2E5330E9" wp14:editId="4E6CD032">
          <wp:simplePos x="0" y="0"/>
          <wp:positionH relativeFrom="column">
            <wp:posOffset>-173990</wp:posOffset>
          </wp:positionH>
          <wp:positionV relativeFrom="paragraph">
            <wp:posOffset>-161925</wp:posOffset>
          </wp:positionV>
          <wp:extent cx="2735580" cy="1724025"/>
          <wp:effectExtent l="0" t="0" r="7620" b="952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5580"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1C55">
      <w:rPr>
        <w:rFonts w:ascii="Marianne" w:hAnsi="Marianne"/>
        <w:b/>
        <w:bCs/>
        <w:sz w:val="20"/>
        <w:szCs w:val="20"/>
      </w:rPr>
      <w:t>Délégation régionale académique</w:t>
    </w:r>
  </w:p>
  <w:p w14:paraId="2C8BC822" w14:textId="77777777" w:rsidR="00226C8C" w:rsidRPr="00B71C55" w:rsidRDefault="00226C8C" w:rsidP="00226C8C">
    <w:pPr>
      <w:pStyle w:val="ServiceInfoHeader"/>
      <w:tabs>
        <w:tab w:val="left" w:pos="300"/>
        <w:tab w:val="right" w:pos="9978"/>
      </w:tabs>
      <w:jc w:val="left"/>
      <w:rPr>
        <w:sz w:val="18"/>
        <w:szCs w:val="18"/>
      </w:rPr>
    </w:pPr>
    <w:r w:rsidRPr="00B71C55">
      <w:rPr>
        <w:rFonts w:ascii="Marianne" w:hAnsi="Marianne"/>
        <w:sz w:val="20"/>
        <w:szCs w:val="20"/>
        <w:lang w:val="fr-FR"/>
      </w:rPr>
      <w:tab/>
    </w:r>
    <w:r w:rsidRPr="00B71C55">
      <w:rPr>
        <w:rFonts w:ascii="Marianne" w:hAnsi="Marianne"/>
        <w:sz w:val="20"/>
        <w:szCs w:val="20"/>
        <w:lang w:val="fr-FR"/>
      </w:rPr>
      <w:tab/>
      <w:t xml:space="preserve">à la jeunesse, à l’engagement </w:t>
    </w:r>
  </w:p>
  <w:p w14:paraId="0989940D" w14:textId="77777777" w:rsidR="00226C8C" w:rsidRPr="00C00848" w:rsidRDefault="00226C8C" w:rsidP="00226C8C">
    <w:pPr>
      <w:pStyle w:val="ServiceInfoHeader"/>
      <w:rPr>
        <w:sz w:val="20"/>
        <w:szCs w:val="20"/>
      </w:rPr>
    </w:pPr>
    <w:r w:rsidRPr="00B71C55">
      <w:rPr>
        <w:rFonts w:ascii="Marianne" w:hAnsi="Marianne"/>
        <w:sz w:val="20"/>
        <w:szCs w:val="20"/>
        <w:lang w:val="fr-FR"/>
      </w:rPr>
      <w:t>et aux sports</w:t>
    </w:r>
  </w:p>
  <w:p w14:paraId="7E016613" w14:textId="77777777" w:rsidR="00226C8C" w:rsidRPr="00C00848" w:rsidRDefault="00226C8C" w:rsidP="00226C8C">
    <w:pPr>
      <w:pStyle w:val="ServiceInfoHeader"/>
      <w:rPr>
        <w:rFonts w:ascii="Marianne" w:hAnsi="Marianne"/>
        <w:sz w:val="20"/>
        <w:szCs w:val="20"/>
        <w:lang w:val="fr-FR"/>
      </w:rPr>
    </w:pPr>
  </w:p>
  <w:p w14:paraId="16B5DF51" w14:textId="77777777" w:rsidR="00226C8C" w:rsidRDefault="00226C8C" w:rsidP="00226C8C">
    <w:pPr>
      <w:pStyle w:val="ServiceInfoHeader"/>
      <w:rPr>
        <w:rFonts w:ascii="Marianne" w:hAnsi="Marianne"/>
        <w:b w:val="0"/>
        <w:bCs w:val="0"/>
        <w:sz w:val="20"/>
        <w:szCs w:val="20"/>
        <w:lang w:val="fr-FR"/>
      </w:rPr>
    </w:pPr>
  </w:p>
  <w:p w14:paraId="5A44D601" w14:textId="77777777" w:rsidR="00226C8C" w:rsidRDefault="00226C8C" w:rsidP="00226C8C">
    <w:pPr>
      <w:pStyle w:val="ServiceInfoHeader"/>
      <w:rPr>
        <w:sz w:val="22"/>
        <w:szCs w:val="22"/>
      </w:rPr>
    </w:pPr>
  </w:p>
  <w:p w14:paraId="1DD2CB51" w14:textId="77777777" w:rsidR="00226C8C" w:rsidRPr="00B71C55" w:rsidRDefault="00226C8C" w:rsidP="00226C8C">
    <w:pPr>
      <w:pStyle w:val="ServiceInfoHeader"/>
      <w:rPr>
        <w:sz w:val="22"/>
        <w:szCs w:val="22"/>
      </w:rPr>
    </w:pPr>
  </w:p>
  <w:p w14:paraId="3ACEABEE" w14:textId="77777777" w:rsidR="00226C8C" w:rsidRDefault="00226C8C" w:rsidP="00226C8C">
    <w:pPr>
      <w:pStyle w:val="En-tte"/>
      <w:tabs>
        <w:tab w:val="clear" w:pos="4536"/>
        <w:tab w:val="left" w:pos="3375"/>
        <w:tab w:val="left" w:pos="3795"/>
      </w:tabs>
    </w:pPr>
    <w:r>
      <w:rPr>
        <w:rFonts w:ascii="Marianne" w:hAnsi="Marianne"/>
        <w:sz w:val="26"/>
        <w:szCs w:val="26"/>
      </w:rPr>
      <w:tab/>
    </w:r>
    <w:r>
      <w:rPr>
        <w:rFonts w:ascii="Marianne" w:hAnsi="Marianne"/>
        <w:sz w:val="26"/>
        <w:szCs w:val="26"/>
      </w:rPr>
      <w:tab/>
    </w:r>
  </w:p>
  <w:p w14:paraId="3D0BFE6C" w14:textId="77777777" w:rsidR="00226C8C" w:rsidRDefault="00226C8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5A7069"/>
    <w:multiLevelType w:val="multilevel"/>
    <w:tmpl w:val="861E8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676CDE"/>
    <w:multiLevelType w:val="hybridMultilevel"/>
    <w:tmpl w:val="CE30AD58"/>
    <w:lvl w:ilvl="0" w:tplc="FC26C86E">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2855F19"/>
    <w:multiLevelType w:val="hybridMultilevel"/>
    <w:tmpl w:val="03CE442E"/>
    <w:lvl w:ilvl="0" w:tplc="9154EA56">
      <w:start w:val="1"/>
      <w:numFmt w:val="bullet"/>
      <w:lvlText w:val="→"/>
      <w:lvlJc w:val="left"/>
      <w:pPr>
        <w:ind w:left="720" w:hanging="360"/>
      </w:pPr>
      <w:rPr>
        <w:rFonts w:ascii="Marianne" w:hAnsi="Mariann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78D5E1C"/>
    <w:multiLevelType w:val="hybridMultilevel"/>
    <w:tmpl w:val="54F0FEDA"/>
    <w:lvl w:ilvl="0" w:tplc="C7D857A8">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B854E90"/>
    <w:multiLevelType w:val="hybridMultilevel"/>
    <w:tmpl w:val="9EA0C6A2"/>
    <w:lvl w:ilvl="0" w:tplc="7B829A44">
      <w:start w:val="1"/>
      <w:numFmt w:val="bullet"/>
      <w:lvlText w:val="&gt;"/>
      <w:lvlJc w:val="left"/>
      <w:pPr>
        <w:ind w:left="720" w:hanging="360"/>
      </w:pPr>
      <w:rPr>
        <w:rFonts w:ascii="Sitka Subheading" w:hAnsi="Sitka Subheading"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F9F7BB8"/>
    <w:multiLevelType w:val="multilevel"/>
    <w:tmpl w:val="21AC3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686743"/>
    <w:multiLevelType w:val="multilevel"/>
    <w:tmpl w:val="6652B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9886239">
    <w:abstractNumId w:val="6"/>
  </w:num>
  <w:num w:numId="2" w16cid:durableId="1327243678">
    <w:abstractNumId w:val="1"/>
  </w:num>
  <w:num w:numId="3" w16cid:durableId="955597916">
    <w:abstractNumId w:val="3"/>
  </w:num>
  <w:num w:numId="4" w16cid:durableId="476845636">
    <w:abstractNumId w:val="0"/>
  </w:num>
  <w:num w:numId="5" w16cid:durableId="1086457994">
    <w:abstractNumId w:val="5"/>
  </w:num>
  <w:num w:numId="6" w16cid:durableId="648750624">
    <w:abstractNumId w:val="4"/>
  </w:num>
  <w:num w:numId="7" w16cid:durableId="5381250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B21"/>
    <w:rsid w:val="0012035A"/>
    <w:rsid w:val="00226C8C"/>
    <w:rsid w:val="00273B21"/>
    <w:rsid w:val="00370FA4"/>
    <w:rsid w:val="004204E6"/>
    <w:rsid w:val="00421C74"/>
    <w:rsid w:val="00673A7B"/>
    <w:rsid w:val="00B546CB"/>
    <w:rsid w:val="00C77945"/>
    <w:rsid w:val="00E15F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7BD8487"/>
  <w15:chartTrackingRefBased/>
  <w15:docId w15:val="{4CEBA9F3-9CB8-4F51-882C-F64E32C6A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73B21"/>
    <w:pPr>
      <w:ind w:left="720"/>
      <w:contextualSpacing/>
    </w:pPr>
  </w:style>
  <w:style w:type="paragraph" w:customStyle="1" w:styleId="Default">
    <w:name w:val="Default"/>
    <w:rsid w:val="00C77945"/>
    <w:pPr>
      <w:autoSpaceDE w:val="0"/>
      <w:autoSpaceDN w:val="0"/>
      <w:adjustRightInd w:val="0"/>
      <w:spacing w:after="0" w:line="240" w:lineRule="auto"/>
    </w:pPr>
    <w:rPr>
      <w:rFonts w:ascii="Calibri" w:hAnsi="Calibri" w:cs="Calibri"/>
      <w:color w:val="000000"/>
      <w:sz w:val="24"/>
      <w:szCs w:val="24"/>
    </w:rPr>
  </w:style>
  <w:style w:type="character" w:styleId="Hyperlien">
    <w:name w:val="Hyperlink"/>
    <w:basedOn w:val="Policepardfaut"/>
    <w:uiPriority w:val="99"/>
    <w:unhideWhenUsed/>
    <w:rsid w:val="00C77945"/>
    <w:rPr>
      <w:color w:val="0563C1" w:themeColor="hyperlink"/>
      <w:u w:val="single"/>
    </w:rPr>
  </w:style>
  <w:style w:type="character" w:styleId="Mentionnonrsolue">
    <w:name w:val="Unresolved Mention"/>
    <w:basedOn w:val="Policepardfaut"/>
    <w:uiPriority w:val="99"/>
    <w:semiHidden/>
    <w:unhideWhenUsed/>
    <w:rsid w:val="00C77945"/>
    <w:rPr>
      <w:color w:val="605E5C"/>
      <w:shd w:val="clear" w:color="auto" w:fill="E1DFDD"/>
    </w:rPr>
  </w:style>
  <w:style w:type="paragraph" w:styleId="En-tte">
    <w:name w:val="header"/>
    <w:basedOn w:val="Normal"/>
    <w:link w:val="En-tteCar"/>
    <w:unhideWhenUsed/>
    <w:rsid w:val="00226C8C"/>
    <w:pPr>
      <w:tabs>
        <w:tab w:val="center" w:pos="4536"/>
        <w:tab w:val="right" w:pos="9072"/>
      </w:tabs>
      <w:spacing w:after="0" w:line="240" w:lineRule="auto"/>
    </w:pPr>
  </w:style>
  <w:style w:type="character" w:customStyle="1" w:styleId="En-tteCar">
    <w:name w:val="En-tête Car"/>
    <w:basedOn w:val="Policepardfaut"/>
    <w:link w:val="En-tte"/>
    <w:uiPriority w:val="99"/>
    <w:rsid w:val="00226C8C"/>
  </w:style>
  <w:style w:type="paragraph" w:styleId="Pieddepage">
    <w:name w:val="footer"/>
    <w:basedOn w:val="Normal"/>
    <w:link w:val="PieddepageCar"/>
    <w:uiPriority w:val="99"/>
    <w:unhideWhenUsed/>
    <w:rsid w:val="00226C8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26C8C"/>
  </w:style>
  <w:style w:type="paragraph" w:customStyle="1" w:styleId="ServiceInfoHeader">
    <w:name w:val="Service Info Header"/>
    <w:basedOn w:val="En-tte"/>
    <w:rsid w:val="00226C8C"/>
    <w:pPr>
      <w:tabs>
        <w:tab w:val="clear" w:pos="4536"/>
        <w:tab w:val="clear" w:pos="9072"/>
      </w:tabs>
      <w:suppressAutoHyphens/>
      <w:jc w:val="right"/>
    </w:pPr>
    <w:rPr>
      <w:rFonts w:ascii="Arial" w:eastAsia="Arial" w:hAnsi="Arial" w:cs="Arial"/>
      <w:b/>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rvice-civique.gouv.fr/accueillir-un-volontaire/etape03-trouver-des-volontaires/saisie-des-contrats-indisponibilite-delisa" TargetMode="External"/><Relationship Id="rId3" Type="http://schemas.openxmlformats.org/officeDocument/2006/relationships/settings" Target="settings.xml"/><Relationship Id="rId7" Type="http://schemas.openxmlformats.org/officeDocument/2006/relationships/hyperlink" Target="mailto:js-service-civique@ac-orleans-tours.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529</Words>
  <Characters>2912</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Christelle Lamour</dc:creator>
  <cp:keywords/>
  <dc:description/>
  <cp:lastModifiedBy>Céline LEROUX</cp:lastModifiedBy>
  <cp:revision>5</cp:revision>
  <cp:lastPrinted>2026-11-05T14:47:00Z</cp:lastPrinted>
  <dcterms:created xsi:type="dcterms:W3CDTF">2026-11-05T14:27:00Z</dcterms:created>
  <dcterms:modified xsi:type="dcterms:W3CDTF">2026-11-05T14:48:00Z</dcterms:modified>
</cp:coreProperties>
</file>