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2E22" w14:textId="4183E8F5" w:rsidR="00DD0244" w:rsidRPr="008232B6" w:rsidRDefault="00D05F00" w:rsidP="00DD0244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E1FC74D" wp14:editId="11B5A1C3">
            <wp:simplePos x="0" y="0"/>
            <wp:positionH relativeFrom="margin">
              <wp:posOffset>5358130</wp:posOffset>
            </wp:positionH>
            <wp:positionV relativeFrom="paragraph">
              <wp:posOffset>262255</wp:posOffset>
            </wp:positionV>
            <wp:extent cx="1347755" cy="660400"/>
            <wp:effectExtent l="0" t="0" r="508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5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Impact"/>
          <w:noProof/>
          <w:sz w:val="48"/>
          <w:szCs w:val="56"/>
        </w:rPr>
        <w:drawing>
          <wp:anchor distT="0" distB="0" distL="114300" distR="114300" simplePos="0" relativeHeight="251661312" behindDoc="1" locked="0" layoutInCell="1" allowOverlap="1" wp14:anchorId="1FFB754F" wp14:editId="5DEF4683">
            <wp:simplePos x="0" y="0"/>
            <wp:positionH relativeFrom="margin">
              <wp:posOffset>-635</wp:posOffset>
            </wp:positionH>
            <wp:positionV relativeFrom="paragraph">
              <wp:posOffset>224155</wp:posOffset>
            </wp:positionV>
            <wp:extent cx="2413000" cy="736600"/>
            <wp:effectExtent l="0" t="0" r="635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77D54" w14:textId="235E4C3F" w:rsidR="00DD0244" w:rsidRPr="00EF4BD4" w:rsidRDefault="00DD0244" w:rsidP="00DD024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             </w:t>
      </w:r>
      <w:r>
        <w:rPr>
          <w:rFonts w:ascii="Comic Sans MS" w:hAnsi="Comic Sans MS" w:cs="Impact"/>
          <w:sz w:val="28"/>
          <w:szCs w:val="28"/>
        </w:rPr>
        <w:t xml:space="preserve">        </w:t>
      </w:r>
      <w:r w:rsidRPr="00EF4BD4">
        <w:rPr>
          <w:rFonts w:ascii="Comic Sans MS" w:hAnsi="Comic Sans MS" w:cs="Impact"/>
          <w:sz w:val="28"/>
          <w:szCs w:val="28"/>
        </w:rPr>
        <w:t xml:space="preserve"> </w:t>
      </w:r>
      <w:r w:rsidR="00D05F00">
        <w:rPr>
          <w:rFonts w:ascii="Comic Sans MS" w:hAnsi="Comic Sans MS" w:cs="Impact"/>
          <w:sz w:val="28"/>
          <w:szCs w:val="28"/>
        </w:rPr>
        <w:tab/>
      </w:r>
      <w:r w:rsidR="00D05F00">
        <w:rPr>
          <w:rFonts w:ascii="Comic Sans MS" w:hAnsi="Comic Sans MS" w:cs="Impact"/>
          <w:sz w:val="28"/>
          <w:szCs w:val="28"/>
        </w:rPr>
        <w:tab/>
        <w:t xml:space="preserve">      </w:t>
      </w:r>
      <w:r w:rsidRPr="00EF4BD4">
        <w:rPr>
          <w:rFonts w:ascii="Comic Sans MS" w:hAnsi="Comic Sans MS" w:cs="Impact"/>
          <w:sz w:val="28"/>
          <w:szCs w:val="28"/>
        </w:rPr>
        <w:t>Rencontres Jeunes Chercheurs</w:t>
      </w:r>
    </w:p>
    <w:p w14:paraId="1ACFFB73" w14:textId="484C765B" w:rsidR="00DD0244" w:rsidRPr="00EF4BD4" w:rsidRDefault="00DD0244" w:rsidP="00DD024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</w:t>
      </w:r>
      <w:r>
        <w:rPr>
          <w:rFonts w:ascii="Comic Sans MS" w:hAnsi="Comic Sans MS" w:cs="Impact"/>
          <w:sz w:val="28"/>
          <w:szCs w:val="28"/>
        </w:rPr>
        <w:t xml:space="preserve">                                 </w:t>
      </w:r>
      <w:r w:rsidRPr="00EF4BD4">
        <w:rPr>
          <w:rFonts w:ascii="Comic Sans MS" w:hAnsi="Comic Sans MS" w:cs="Impact"/>
          <w:sz w:val="28"/>
          <w:szCs w:val="28"/>
        </w:rPr>
        <w:t xml:space="preserve"> </w:t>
      </w:r>
      <w:r w:rsidR="00D05F00">
        <w:rPr>
          <w:rFonts w:ascii="Comic Sans MS" w:hAnsi="Comic Sans MS" w:cs="Impact"/>
          <w:sz w:val="28"/>
          <w:szCs w:val="28"/>
        </w:rPr>
        <w:tab/>
        <w:t xml:space="preserve">         </w:t>
      </w:r>
      <w:r w:rsidRPr="00EF4BD4">
        <w:rPr>
          <w:rFonts w:ascii="Comic Sans MS" w:hAnsi="Comic Sans MS" w:cs="Impact"/>
          <w:sz w:val="28"/>
          <w:szCs w:val="28"/>
        </w:rPr>
        <w:t xml:space="preserve">  Loiret - 202</w:t>
      </w:r>
      <w:r w:rsidR="00692262">
        <w:rPr>
          <w:rFonts w:ascii="Comic Sans MS" w:hAnsi="Comic Sans MS" w:cs="Impact"/>
          <w:sz w:val="28"/>
          <w:szCs w:val="28"/>
        </w:rPr>
        <w:t>3</w:t>
      </w:r>
    </w:p>
    <w:p w14:paraId="37EE2F0A" w14:textId="77777777" w:rsidR="00DD0244" w:rsidRPr="008232B6" w:rsidRDefault="00DD0244" w:rsidP="00DD0244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</w:p>
    <w:p w14:paraId="478F5851" w14:textId="77777777" w:rsidR="00DD0244" w:rsidRDefault="00DD0244" w:rsidP="00DD024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613BF26A" w14:textId="77777777" w:rsidR="000A3E6D" w:rsidRPr="00DE16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70C0"/>
          <w:szCs w:val="20"/>
        </w:rPr>
      </w:pPr>
      <w:r w:rsidRPr="00DE166D">
        <w:rPr>
          <w:rFonts w:ascii="Tahoma" w:hAnsi="Tahoma" w:cs="Tahoma"/>
          <w:b/>
          <w:bCs/>
          <w:color w:val="0070C0"/>
          <w:szCs w:val="20"/>
          <w:u w:val="single"/>
        </w:rPr>
        <w:t xml:space="preserve">D’où viennent les </w:t>
      </w:r>
      <w:r w:rsidRPr="00DE166D">
        <w:rPr>
          <w:rFonts w:ascii="Tahoma" w:hAnsi="Tahoma" w:cs="Tahoma"/>
          <w:b/>
          <w:bCs/>
          <w:i/>
          <w:color w:val="0070C0"/>
          <w:szCs w:val="20"/>
          <w:u w:val="single"/>
        </w:rPr>
        <w:t>Rencontres Jeunes chercheurs</w:t>
      </w:r>
      <w:r w:rsidRPr="00DE166D">
        <w:rPr>
          <w:rFonts w:ascii="Tahoma" w:hAnsi="Tahoma" w:cs="Tahoma"/>
          <w:b/>
          <w:bCs/>
          <w:color w:val="0070C0"/>
          <w:szCs w:val="20"/>
        </w:rPr>
        <w:t xml:space="preserve"> ? </w:t>
      </w:r>
    </w:p>
    <w:p w14:paraId="53CFC84A" w14:textId="6A5D1D47" w:rsidR="001800E3" w:rsidRPr="000A3E6D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Cette manifestation, initiée par la cellule d’action culturelle de la Direction des Services Départementaux de l’Education Nationale, s’inscrit dans la politique académique de valorisation des études scientifiques. Elle a également pour </w:t>
      </w:r>
      <w:r w:rsidRPr="001D2878">
        <w:rPr>
          <w:rFonts w:ascii="Tahoma" w:hAnsi="Tahoma" w:cs="Tahoma"/>
          <w:b/>
          <w:szCs w:val="20"/>
        </w:rPr>
        <w:t>objectif de</w:t>
      </w:r>
      <w:r>
        <w:rPr>
          <w:rFonts w:ascii="Tahoma" w:hAnsi="Tahoma" w:cs="Tahoma"/>
          <w:szCs w:val="20"/>
        </w:rPr>
        <w:t xml:space="preserve"> </w:t>
      </w:r>
      <w:r w:rsidRPr="000A3E6D">
        <w:rPr>
          <w:rFonts w:ascii="Tahoma" w:hAnsi="Tahoma" w:cs="Tahoma"/>
          <w:b/>
          <w:szCs w:val="20"/>
        </w:rPr>
        <w:t>développer les relations entre l’enseignement primaire, secondaire et universitaire.</w:t>
      </w:r>
    </w:p>
    <w:p w14:paraId="65439B6B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6DAE3E38" w14:textId="77777777" w:rsidR="000A3E6D" w:rsidRPr="00DE16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70C0"/>
          <w:szCs w:val="20"/>
          <w:u w:val="single"/>
        </w:rPr>
      </w:pPr>
      <w:r w:rsidRPr="00DE166D">
        <w:rPr>
          <w:rFonts w:ascii="Tahoma" w:hAnsi="Tahoma" w:cs="Tahoma"/>
          <w:b/>
          <w:bCs/>
          <w:color w:val="0070C0"/>
          <w:szCs w:val="20"/>
          <w:u w:val="single"/>
        </w:rPr>
        <w:t xml:space="preserve">C’est quand ? Et pour qui ? </w:t>
      </w:r>
    </w:p>
    <w:p w14:paraId="5095EF31" w14:textId="3A0A2102"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Les </w:t>
      </w:r>
      <w:r w:rsidRPr="000A3E6D">
        <w:rPr>
          <w:rFonts w:ascii="Tahoma" w:hAnsi="Tahoma" w:cs="Tahoma"/>
          <w:i/>
          <w:szCs w:val="20"/>
        </w:rPr>
        <w:t>Rencontres Jeunes Chercheurs</w:t>
      </w:r>
      <w:r>
        <w:rPr>
          <w:rFonts w:ascii="Tahoma" w:hAnsi="Tahoma" w:cs="Tahoma"/>
          <w:szCs w:val="20"/>
        </w:rPr>
        <w:t xml:space="preserve"> auront lieu le </w:t>
      </w:r>
      <w:r w:rsidRPr="000A3E6D">
        <w:rPr>
          <w:rFonts w:ascii="Tahoma" w:hAnsi="Tahoma" w:cs="Tahoma"/>
          <w:b/>
          <w:szCs w:val="20"/>
          <w:u w:val="single"/>
        </w:rPr>
        <w:t xml:space="preserve">mardi </w:t>
      </w:r>
      <w:r w:rsidR="00692262">
        <w:rPr>
          <w:rFonts w:ascii="Tahoma" w:hAnsi="Tahoma" w:cs="Tahoma"/>
          <w:b/>
          <w:szCs w:val="20"/>
          <w:u w:val="single"/>
        </w:rPr>
        <w:t>23 mai 2023</w:t>
      </w:r>
      <w:r w:rsidRPr="000A3E6D">
        <w:rPr>
          <w:rFonts w:ascii="Tahoma" w:hAnsi="Tahoma" w:cs="Tahoma"/>
          <w:b/>
          <w:szCs w:val="20"/>
          <w:u w:val="single"/>
        </w:rPr>
        <w:t xml:space="preserve"> </w:t>
      </w:r>
      <w:r w:rsidR="00692262">
        <w:rPr>
          <w:rFonts w:ascii="Tahoma" w:hAnsi="Tahoma" w:cs="Tahoma"/>
          <w:b/>
          <w:szCs w:val="20"/>
          <w:u w:val="single"/>
        </w:rPr>
        <w:t>à l’université d’</w:t>
      </w:r>
      <w:r w:rsidRPr="000A3E6D">
        <w:rPr>
          <w:rFonts w:ascii="Tahoma" w:hAnsi="Tahoma" w:cs="Tahoma"/>
          <w:b/>
          <w:szCs w:val="20"/>
          <w:u w:val="single"/>
        </w:rPr>
        <w:t>Orléans</w:t>
      </w:r>
      <w:r>
        <w:rPr>
          <w:rFonts w:ascii="Tahoma" w:hAnsi="Tahoma" w:cs="Tahoma"/>
          <w:szCs w:val="20"/>
        </w:rPr>
        <w:t>.</w:t>
      </w:r>
    </w:p>
    <w:p w14:paraId="23060697" w14:textId="77777777" w:rsidR="001800E3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Elles s</w:t>
      </w:r>
      <w:r w:rsidR="001800E3">
        <w:rPr>
          <w:rFonts w:ascii="Tahoma" w:hAnsi="Tahoma" w:cs="Tahoma"/>
          <w:szCs w:val="20"/>
        </w:rPr>
        <w:t xml:space="preserve">’adressent à </w:t>
      </w:r>
      <w:r w:rsidR="001800E3" w:rsidRPr="001D2878">
        <w:rPr>
          <w:rFonts w:ascii="Tahoma" w:hAnsi="Tahoma" w:cs="Tahoma"/>
          <w:b/>
          <w:szCs w:val="20"/>
        </w:rPr>
        <w:t>des élèves et des enseignants du primaire, de collège, de lycée</w:t>
      </w:r>
      <w:r w:rsidRPr="001D2878">
        <w:rPr>
          <w:rFonts w:ascii="Tahoma" w:hAnsi="Tahoma" w:cs="Tahoma"/>
          <w:b/>
          <w:szCs w:val="20"/>
        </w:rPr>
        <w:t xml:space="preserve"> et de l’enseignement supérieur.</w:t>
      </w:r>
    </w:p>
    <w:p w14:paraId="393795E3" w14:textId="77777777" w:rsidR="000A3E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247E06CC" w14:textId="77777777" w:rsidR="000A3E6D" w:rsidRPr="00DE16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70C0"/>
          <w:szCs w:val="20"/>
        </w:rPr>
      </w:pPr>
      <w:r w:rsidRPr="00DE166D">
        <w:rPr>
          <w:rFonts w:ascii="Tahoma" w:hAnsi="Tahoma" w:cs="Tahoma"/>
          <w:b/>
          <w:bCs/>
          <w:color w:val="0070C0"/>
          <w:szCs w:val="20"/>
          <w:u w:val="single"/>
        </w:rPr>
        <w:t>Que faut-il faire</w:t>
      </w:r>
      <w:r w:rsidRPr="00DE166D">
        <w:rPr>
          <w:rFonts w:ascii="Tahoma" w:hAnsi="Tahoma" w:cs="Tahoma"/>
          <w:b/>
          <w:bCs/>
          <w:color w:val="0070C0"/>
          <w:szCs w:val="20"/>
        </w:rPr>
        <w:t xml:space="preserve"> ? </w:t>
      </w:r>
    </w:p>
    <w:p w14:paraId="11D79814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 s’agit pour tous les acteurs de projet scientifique et / ou technique d’une rencontre leur permettant </w:t>
      </w:r>
      <w:r w:rsidRPr="000A3E6D">
        <w:rPr>
          <w:rFonts w:ascii="Tahoma" w:hAnsi="Tahoma" w:cs="Tahoma"/>
          <w:b/>
          <w:szCs w:val="20"/>
        </w:rPr>
        <w:t>de présenter leurs travaux</w:t>
      </w:r>
      <w:r>
        <w:rPr>
          <w:rFonts w:ascii="Tahoma" w:hAnsi="Tahoma" w:cs="Tahoma"/>
          <w:szCs w:val="20"/>
        </w:rPr>
        <w:t>. Cette présentation s’effectue en deux temps :</w:t>
      </w:r>
    </w:p>
    <w:p w14:paraId="16F1F42F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une </w:t>
      </w:r>
      <w:r w:rsidRPr="000A3E6D">
        <w:rPr>
          <w:rFonts w:ascii="Tahoma" w:hAnsi="Tahoma" w:cs="Tahoma"/>
          <w:b/>
          <w:szCs w:val="20"/>
        </w:rPr>
        <w:t>présentation orale faite par les élèves volontaires</w:t>
      </w:r>
      <w:r>
        <w:rPr>
          <w:rFonts w:ascii="Tahoma" w:hAnsi="Tahoma" w:cs="Tahoma"/>
          <w:szCs w:val="20"/>
        </w:rPr>
        <w:t xml:space="preserve"> à destination d’autres élèves et des acteurs du </w:t>
      </w:r>
      <w:r w:rsidR="000A3E6D">
        <w:rPr>
          <w:rFonts w:ascii="Tahoma" w:hAnsi="Tahoma" w:cs="Tahoma"/>
          <w:szCs w:val="20"/>
        </w:rPr>
        <w:t>monde scientifique</w:t>
      </w:r>
      <w:r>
        <w:rPr>
          <w:rFonts w:ascii="Tahoma" w:hAnsi="Tahoma" w:cs="Tahoma"/>
          <w:szCs w:val="20"/>
        </w:rPr>
        <w:t>,</w:t>
      </w:r>
    </w:p>
    <w:p w14:paraId="5B317C66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une présentation des travaux à travers des expositions, des expériences, des vidéos (poster, maquettes,…) en direction des autres élèves et des parents.</w:t>
      </w:r>
    </w:p>
    <w:p w14:paraId="147E4048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4A74BADC" w14:textId="6A2909C0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Ces travaux développe</w:t>
      </w:r>
      <w:r w:rsidR="00692262">
        <w:rPr>
          <w:rFonts w:ascii="Tahoma" w:hAnsi="Tahoma" w:cs="Tahoma"/>
          <w:szCs w:val="20"/>
        </w:rPr>
        <w:t>nt</w:t>
      </w:r>
      <w:r>
        <w:rPr>
          <w:rFonts w:ascii="Tahoma" w:hAnsi="Tahoma" w:cs="Tahoma"/>
          <w:szCs w:val="20"/>
        </w:rPr>
        <w:t xml:space="preserve"> la démarche d’investigation et valorise</w:t>
      </w:r>
      <w:r w:rsidR="00692262">
        <w:rPr>
          <w:rFonts w:ascii="Tahoma" w:hAnsi="Tahoma" w:cs="Tahoma"/>
          <w:szCs w:val="20"/>
        </w:rPr>
        <w:t>nt</w:t>
      </w:r>
      <w:r>
        <w:rPr>
          <w:rFonts w:ascii="Tahoma" w:hAnsi="Tahoma" w:cs="Tahoma"/>
          <w:szCs w:val="20"/>
        </w:rPr>
        <w:t xml:space="preserve"> la curiosité, l’inventivité des élèves confrontés à un problème scientifique ou technique. </w:t>
      </w:r>
    </w:p>
    <w:p w14:paraId="7B31664E" w14:textId="77777777"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312EBD1E" w14:textId="77777777" w:rsidR="000A3E6D" w:rsidRPr="00DE16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70C0"/>
          <w:szCs w:val="20"/>
        </w:rPr>
      </w:pPr>
      <w:r w:rsidRPr="00DE166D">
        <w:rPr>
          <w:rFonts w:ascii="Tahoma" w:hAnsi="Tahoma" w:cs="Tahoma"/>
          <w:b/>
          <w:bCs/>
          <w:color w:val="0070C0"/>
          <w:szCs w:val="20"/>
          <w:u w:val="single"/>
        </w:rPr>
        <w:t>Comment construire mon projet</w:t>
      </w:r>
      <w:r w:rsidRPr="00DE166D">
        <w:rPr>
          <w:rFonts w:ascii="Tahoma" w:hAnsi="Tahoma" w:cs="Tahoma"/>
          <w:b/>
          <w:bCs/>
          <w:color w:val="0070C0"/>
          <w:szCs w:val="20"/>
        </w:rPr>
        <w:t> ?</w:t>
      </w:r>
    </w:p>
    <w:p w14:paraId="6919E842" w14:textId="216F3A35" w:rsidR="001800E3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Les projets</w:t>
      </w:r>
      <w:r w:rsidR="001800E3">
        <w:rPr>
          <w:rFonts w:ascii="Tahoma" w:hAnsi="Tahoma" w:cs="Tahoma"/>
          <w:szCs w:val="20"/>
        </w:rPr>
        <w:t xml:space="preserve"> seront réalisés sous la conduite </w:t>
      </w:r>
      <w:r>
        <w:rPr>
          <w:rFonts w:ascii="Tahoma" w:hAnsi="Tahoma" w:cs="Tahoma"/>
          <w:szCs w:val="20"/>
        </w:rPr>
        <w:t>de l’enseignant</w:t>
      </w:r>
      <w:r w:rsidR="00692262">
        <w:rPr>
          <w:rFonts w:ascii="Tahoma" w:hAnsi="Tahoma" w:cs="Tahoma"/>
          <w:szCs w:val="20"/>
        </w:rPr>
        <w:t xml:space="preserve">, éventuellement avec le </w:t>
      </w:r>
      <w:r w:rsidR="001800E3">
        <w:rPr>
          <w:rFonts w:ascii="Tahoma" w:hAnsi="Tahoma" w:cs="Tahoma"/>
          <w:szCs w:val="20"/>
        </w:rPr>
        <w:t xml:space="preserve">partenariat </w:t>
      </w:r>
      <w:r w:rsidR="00692262">
        <w:rPr>
          <w:rFonts w:ascii="Tahoma" w:hAnsi="Tahoma" w:cs="Tahoma"/>
          <w:szCs w:val="20"/>
        </w:rPr>
        <w:t>d’un « chercheur » qui</w:t>
      </w:r>
      <w:r w:rsidR="001800E3">
        <w:rPr>
          <w:rFonts w:ascii="Tahoma" w:hAnsi="Tahoma" w:cs="Tahoma"/>
          <w:szCs w:val="20"/>
        </w:rPr>
        <w:t xml:space="preserve"> peut se matérialiser par une participation in situ ou par des messages électroniques échangés avec des professionnels ou des enseignants « experts ».</w:t>
      </w:r>
    </w:p>
    <w:p w14:paraId="21F02D4E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1606D072" w14:textId="77777777" w:rsidR="000A3E6D" w:rsidRPr="00DE16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70C0"/>
          <w:szCs w:val="20"/>
          <w:u w:val="single"/>
        </w:rPr>
      </w:pPr>
      <w:r w:rsidRPr="00DE166D">
        <w:rPr>
          <w:rFonts w:ascii="Tahoma" w:hAnsi="Tahoma" w:cs="Tahoma"/>
          <w:b/>
          <w:bCs/>
          <w:color w:val="0070C0"/>
          <w:szCs w:val="20"/>
          <w:u w:val="single"/>
        </w:rPr>
        <w:t>Pourquoi m’inscrire et comment ?</w:t>
      </w:r>
    </w:p>
    <w:p w14:paraId="1E77675A" w14:textId="77777777" w:rsidR="000A3E6D" w:rsidRPr="00DE16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Cs w:val="20"/>
        </w:rPr>
      </w:pPr>
      <w:r w:rsidRPr="00DE166D">
        <w:rPr>
          <w:rFonts w:ascii="Tahoma" w:hAnsi="Tahoma" w:cs="Tahoma"/>
          <w:b/>
          <w:bCs/>
          <w:szCs w:val="20"/>
          <w:u w:val="single"/>
        </w:rPr>
        <w:t>S’inscrire</w:t>
      </w:r>
      <w:r w:rsidRPr="00DE166D">
        <w:rPr>
          <w:rFonts w:ascii="Tahoma" w:hAnsi="Tahoma" w:cs="Tahoma"/>
          <w:b/>
          <w:bCs/>
          <w:szCs w:val="20"/>
        </w:rPr>
        <w:t xml:space="preserve"> : </w:t>
      </w:r>
    </w:p>
    <w:p w14:paraId="65C4BB8A" w14:textId="08BCE1F8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valoriser le travail des élèves et des enseignants</w:t>
      </w:r>
      <w:r w:rsidR="00F07806">
        <w:rPr>
          <w:rFonts w:ascii="Tahoma" w:hAnsi="Tahoma" w:cs="Tahoma"/>
          <w:szCs w:val="20"/>
        </w:rPr>
        <w:t>,</w:t>
      </w:r>
    </w:p>
    <w:p w14:paraId="475B80CA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donner du sens aux projets d’apprentissages,</w:t>
      </w:r>
    </w:p>
    <w:p w14:paraId="1C688F31" w14:textId="21B0634E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tisser des relations avec le second degré, le monde universitaire et professionnel</w:t>
      </w:r>
      <w:r w:rsidR="00F07806">
        <w:rPr>
          <w:rFonts w:ascii="Tahoma" w:hAnsi="Tahoma" w:cs="Tahoma"/>
          <w:szCs w:val="20"/>
        </w:rPr>
        <w:t>,</w:t>
      </w:r>
    </w:p>
    <w:p w14:paraId="7249FB0D" w14:textId="28885A31"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c’est bénéficier d’une assistance pédagogique et technique. </w:t>
      </w:r>
    </w:p>
    <w:p w14:paraId="11F8C586" w14:textId="77777777" w:rsidR="00692262" w:rsidRDefault="00692262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14:paraId="4AB78DA3" w14:textId="6BD94EC8" w:rsidR="00692262" w:rsidRDefault="00692262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Audrey Poiseau Grand</w:t>
      </w:r>
      <w:r w:rsidR="001800E3">
        <w:rPr>
          <w:rFonts w:ascii="Tahoma" w:hAnsi="Tahoma" w:cs="Tahoma"/>
          <w:szCs w:val="20"/>
        </w:rPr>
        <w:t xml:space="preserve">, coordonnatrice « culture scientifique et technique », est l’organisatrice de la manifestation des R.J.C. du </w:t>
      </w:r>
      <w:r>
        <w:rPr>
          <w:rFonts w:ascii="Tahoma" w:hAnsi="Tahoma" w:cs="Tahoma"/>
          <w:szCs w:val="20"/>
        </w:rPr>
        <w:t>mardi 23 mai 2023</w:t>
      </w:r>
      <w:r w:rsidR="000A3E6D">
        <w:rPr>
          <w:rFonts w:ascii="Tahoma" w:hAnsi="Tahoma" w:cs="Tahoma"/>
          <w:szCs w:val="20"/>
        </w:rPr>
        <w:t>, en partenariat avec la DSDEN du Loiret</w:t>
      </w:r>
      <w:r w:rsidR="00EA377D">
        <w:rPr>
          <w:rFonts w:ascii="Tahoma" w:hAnsi="Tahoma" w:cs="Tahoma"/>
          <w:szCs w:val="20"/>
        </w:rPr>
        <w:t xml:space="preserve"> par le biais de la mission sciences</w:t>
      </w:r>
      <w:r>
        <w:rPr>
          <w:rFonts w:ascii="Tahoma" w:hAnsi="Tahoma" w:cs="Tahoma"/>
          <w:szCs w:val="20"/>
        </w:rPr>
        <w:t xml:space="preserve"> avec Céline </w:t>
      </w:r>
      <w:proofErr w:type="spellStart"/>
      <w:r>
        <w:rPr>
          <w:rFonts w:ascii="Tahoma" w:hAnsi="Tahoma" w:cs="Tahoma"/>
          <w:szCs w:val="20"/>
        </w:rPr>
        <w:t>Grézanlé</w:t>
      </w:r>
      <w:proofErr w:type="spellEnd"/>
      <w:r>
        <w:rPr>
          <w:rFonts w:ascii="Tahoma" w:hAnsi="Tahoma" w:cs="Tahoma"/>
          <w:szCs w:val="20"/>
        </w:rPr>
        <w:t xml:space="preserve"> (chargée de la mission sciences et EDD pour le Loiret)</w:t>
      </w:r>
      <w:r w:rsidR="00EA377D">
        <w:rPr>
          <w:rFonts w:ascii="Tahoma" w:hAnsi="Tahoma" w:cs="Tahoma"/>
          <w:szCs w:val="20"/>
        </w:rPr>
        <w:t xml:space="preserve">. </w:t>
      </w:r>
    </w:p>
    <w:p w14:paraId="1B312107" w14:textId="322B85C4" w:rsidR="00101DC2" w:rsidRDefault="00EA377D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N’hésitez pas à prendre contact </w:t>
      </w:r>
      <w:r w:rsidR="001800E3">
        <w:rPr>
          <w:rFonts w:ascii="Tahoma" w:hAnsi="Tahoma" w:cs="Tahoma"/>
          <w:szCs w:val="20"/>
        </w:rPr>
        <w:t>pour de plus amples informations sur cette manifestation </w:t>
      </w:r>
      <w:r>
        <w:rPr>
          <w:rFonts w:ascii="Tahoma" w:hAnsi="Tahoma" w:cs="Tahoma"/>
          <w:szCs w:val="20"/>
        </w:rPr>
        <w:t xml:space="preserve">auprès de </w:t>
      </w:r>
      <w:r w:rsidR="001800E3">
        <w:rPr>
          <w:rFonts w:ascii="Tahoma" w:hAnsi="Tahoma" w:cs="Tahoma"/>
          <w:szCs w:val="20"/>
        </w:rPr>
        <w:t xml:space="preserve">: </w:t>
      </w:r>
    </w:p>
    <w:p w14:paraId="46CCD465" w14:textId="77777777" w:rsidR="001800E3" w:rsidRDefault="00000000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Style w:val="Lienhypertexte"/>
          <w:rFonts w:ascii="Tahoma" w:hAnsi="Tahoma" w:cs="Tahoma"/>
          <w:color w:val="auto"/>
          <w:szCs w:val="20"/>
        </w:rPr>
      </w:pPr>
      <w:hyperlink r:id="rId7" w:history="1">
        <w:r w:rsidR="000A3E6D" w:rsidRPr="001D2878">
          <w:rPr>
            <w:rStyle w:val="Lienhypertexte"/>
            <w:rFonts w:ascii="Tahoma" w:hAnsi="Tahoma" w:cs="Tahoma"/>
            <w:color w:val="0070C0"/>
            <w:szCs w:val="20"/>
          </w:rPr>
          <w:t>audrey.poiseau@ac-orleans-tours.fr</w:t>
        </w:r>
      </w:hyperlink>
    </w:p>
    <w:p w14:paraId="3AFD1224" w14:textId="77777777" w:rsidR="00EA377D" w:rsidRPr="001D2878" w:rsidRDefault="00EA377D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</w:rPr>
      </w:pPr>
    </w:p>
    <w:p w14:paraId="19ADB4B0" w14:textId="2EB14CB1" w:rsidR="001800E3" w:rsidRPr="001D2878" w:rsidRDefault="001800E3" w:rsidP="001D287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0A3E6D">
        <w:rPr>
          <w:rFonts w:ascii="Tahoma" w:hAnsi="Tahoma" w:cs="Tahoma"/>
          <w:b/>
          <w:szCs w:val="20"/>
        </w:rPr>
        <w:t>Pour participer à cette action</w:t>
      </w:r>
      <w:r>
        <w:rPr>
          <w:rFonts w:ascii="Tahoma" w:hAnsi="Tahoma" w:cs="Tahoma"/>
          <w:szCs w:val="20"/>
        </w:rPr>
        <w:t xml:space="preserve">, merci de </w:t>
      </w:r>
      <w:r w:rsidRPr="006B4620">
        <w:rPr>
          <w:rFonts w:ascii="Tahoma" w:hAnsi="Tahoma" w:cs="Tahoma"/>
          <w:szCs w:val="20"/>
        </w:rPr>
        <w:t>retourner</w:t>
      </w:r>
      <w:r w:rsidR="001D2878">
        <w:rPr>
          <w:rFonts w:ascii="Tahoma" w:hAnsi="Tahoma" w:cs="Tahoma"/>
          <w:szCs w:val="20"/>
        </w:rPr>
        <w:t xml:space="preserve"> par mail</w:t>
      </w:r>
      <w:r w:rsidRPr="006B4620">
        <w:rPr>
          <w:rFonts w:ascii="Tahoma" w:hAnsi="Tahoma" w:cs="Tahoma"/>
          <w:szCs w:val="20"/>
        </w:rPr>
        <w:t xml:space="preserve"> </w:t>
      </w:r>
      <w:r w:rsidRPr="001D2878">
        <w:rPr>
          <w:rFonts w:ascii="Tahoma" w:hAnsi="Tahoma" w:cs="Tahoma"/>
          <w:b/>
          <w:szCs w:val="20"/>
          <w:u w:val="single"/>
        </w:rPr>
        <w:t>votre fiche d’inscription</w:t>
      </w:r>
      <w:r w:rsidR="001D2878">
        <w:rPr>
          <w:rFonts w:ascii="Tahoma" w:hAnsi="Tahoma" w:cs="Tahoma"/>
          <w:b/>
          <w:szCs w:val="20"/>
          <w:u w:val="single"/>
        </w:rPr>
        <w:t xml:space="preserve"> (ci-dessous)</w:t>
      </w:r>
      <w:r>
        <w:rPr>
          <w:rFonts w:ascii="Tahoma" w:hAnsi="Tahoma" w:cs="Tahoma"/>
          <w:szCs w:val="20"/>
        </w:rPr>
        <w:t xml:space="preserve"> à </w:t>
      </w:r>
      <w:proofErr w:type="gramStart"/>
      <w:r w:rsidR="00692262">
        <w:rPr>
          <w:rFonts w:ascii="Tahoma" w:hAnsi="Tahoma" w:cs="Tahoma"/>
          <w:szCs w:val="20"/>
        </w:rPr>
        <w:t xml:space="preserve">Audrey </w:t>
      </w:r>
      <w:r w:rsidR="001D2878">
        <w:rPr>
          <w:rFonts w:ascii="Tahoma" w:hAnsi="Tahoma" w:cs="Tahoma"/>
          <w:szCs w:val="20"/>
        </w:rPr>
        <w:t xml:space="preserve"> </w:t>
      </w:r>
      <w:r w:rsidR="00692262">
        <w:rPr>
          <w:rFonts w:ascii="Tahoma" w:hAnsi="Tahoma" w:cs="Tahoma"/>
          <w:szCs w:val="20"/>
        </w:rPr>
        <w:t>Poiseau</w:t>
      </w:r>
      <w:proofErr w:type="gramEnd"/>
      <w:r w:rsidR="00692262">
        <w:rPr>
          <w:rFonts w:ascii="Tahoma" w:hAnsi="Tahoma" w:cs="Tahoma"/>
          <w:szCs w:val="20"/>
        </w:rPr>
        <w:t xml:space="preserve"> Grand : </w:t>
      </w:r>
      <w:hyperlink r:id="rId8" w:history="1">
        <w:r w:rsidR="00692262" w:rsidRPr="000C4D8A">
          <w:rPr>
            <w:rStyle w:val="Lienhypertexte"/>
            <w:rFonts w:ascii="Tahoma" w:hAnsi="Tahoma" w:cs="Tahoma"/>
            <w:szCs w:val="20"/>
          </w:rPr>
          <w:t>audrey.poiseau@ac-orleans-tours.fr</w:t>
        </w:r>
      </w:hyperlink>
      <w:r w:rsidR="00692262" w:rsidRPr="00692262">
        <w:rPr>
          <w:rFonts w:ascii="Tahoma" w:hAnsi="Tahoma" w:cs="Tahoma"/>
          <w:color w:val="0070C0"/>
          <w:szCs w:val="20"/>
        </w:rPr>
        <w:t xml:space="preserve"> </w:t>
      </w:r>
      <w:r w:rsidR="00692262" w:rsidRPr="00692262">
        <w:rPr>
          <w:rFonts w:ascii="Tahoma" w:hAnsi="Tahoma" w:cs="Tahoma"/>
          <w:color w:val="000000" w:themeColor="text1"/>
          <w:szCs w:val="20"/>
        </w:rPr>
        <w:t xml:space="preserve">et à Céline </w:t>
      </w:r>
      <w:proofErr w:type="spellStart"/>
      <w:r w:rsidR="00692262" w:rsidRPr="00692262">
        <w:rPr>
          <w:rFonts w:ascii="Tahoma" w:hAnsi="Tahoma" w:cs="Tahoma"/>
          <w:color w:val="000000" w:themeColor="text1"/>
          <w:szCs w:val="20"/>
        </w:rPr>
        <w:t>Grézanlé</w:t>
      </w:r>
      <w:proofErr w:type="spellEnd"/>
      <w:r w:rsidR="00692262" w:rsidRPr="00692262">
        <w:rPr>
          <w:rFonts w:ascii="Tahoma" w:hAnsi="Tahoma" w:cs="Tahoma"/>
          <w:color w:val="000000" w:themeColor="text1"/>
          <w:szCs w:val="20"/>
        </w:rPr>
        <w:t> :</w:t>
      </w:r>
      <w:r w:rsidR="00692262" w:rsidRPr="00692262">
        <w:rPr>
          <w:rFonts w:ascii="Tahoma" w:hAnsi="Tahoma" w:cs="Tahoma"/>
          <w:color w:val="000000" w:themeColor="text1"/>
          <w:szCs w:val="20"/>
          <w:u w:val="single"/>
        </w:rPr>
        <w:t xml:space="preserve"> </w:t>
      </w:r>
      <w:hyperlink r:id="rId9" w:history="1">
        <w:r w:rsidR="00692262" w:rsidRPr="000C4D8A">
          <w:rPr>
            <w:rStyle w:val="Lienhypertexte"/>
            <w:rFonts w:ascii="Tahoma" w:hAnsi="Tahoma" w:cs="Tahoma"/>
            <w:szCs w:val="20"/>
          </w:rPr>
          <w:t>celine.grezanle@ac-orleans-tours.fr</w:t>
        </w:r>
      </w:hyperlink>
      <w:r w:rsidR="00692262">
        <w:rPr>
          <w:rFonts w:ascii="Tahoma" w:hAnsi="Tahoma" w:cs="Tahoma"/>
          <w:color w:val="0070C0"/>
          <w:szCs w:val="20"/>
          <w:u w:val="single"/>
        </w:rPr>
        <w:t xml:space="preserve"> </w:t>
      </w:r>
    </w:p>
    <w:p w14:paraId="37F993F6" w14:textId="43C3A790" w:rsidR="001800E3" w:rsidRDefault="001800E3" w:rsidP="001800E3">
      <w:pPr>
        <w:widowControl w:val="0"/>
        <w:autoSpaceDE w:val="0"/>
        <w:autoSpaceDN w:val="0"/>
        <w:adjustRightInd w:val="0"/>
        <w:spacing w:before="40" w:after="0"/>
        <w:jc w:val="center"/>
        <w:rPr>
          <w:rFonts w:ascii="Tahoma" w:hAnsi="Tahoma" w:cs="Tahoma"/>
          <w:b/>
          <w:bCs/>
          <w:color w:val="FF0000"/>
          <w:sz w:val="24"/>
          <w:u w:val="single"/>
        </w:rPr>
      </w:pPr>
      <w:proofErr w:type="gramStart"/>
      <w:r w:rsidRPr="001D2878">
        <w:rPr>
          <w:rFonts w:ascii="Tahoma" w:hAnsi="Tahoma" w:cs="Tahoma"/>
          <w:b/>
          <w:bCs/>
          <w:color w:val="FF0000"/>
          <w:sz w:val="24"/>
          <w:u w:val="single"/>
        </w:rPr>
        <w:t>avant</w:t>
      </w:r>
      <w:proofErr w:type="gramEnd"/>
      <w:r w:rsidRPr="001D2878">
        <w:rPr>
          <w:rFonts w:ascii="Tahoma" w:hAnsi="Tahoma" w:cs="Tahoma"/>
          <w:b/>
          <w:bCs/>
          <w:color w:val="FF0000"/>
          <w:sz w:val="24"/>
          <w:u w:val="single"/>
        </w:rPr>
        <w:t xml:space="preserve"> le </w:t>
      </w:r>
      <w:r w:rsidR="00692262">
        <w:rPr>
          <w:rFonts w:ascii="Tahoma" w:hAnsi="Tahoma" w:cs="Tahoma"/>
          <w:b/>
          <w:bCs/>
          <w:color w:val="FF0000"/>
          <w:sz w:val="24"/>
          <w:u w:val="single"/>
        </w:rPr>
        <w:t xml:space="preserve">3 </w:t>
      </w:r>
      <w:r w:rsidR="00D0417A">
        <w:rPr>
          <w:rFonts w:ascii="Tahoma" w:hAnsi="Tahoma" w:cs="Tahoma"/>
          <w:b/>
          <w:bCs/>
          <w:color w:val="FF0000"/>
          <w:sz w:val="24"/>
          <w:u w:val="single"/>
        </w:rPr>
        <w:t>mars</w:t>
      </w:r>
      <w:r w:rsidR="00DE166D">
        <w:rPr>
          <w:rFonts w:ascii="Tahoma" w:hAnsi="Tahoma" w:cs="Tahoma"/>
          <w:b/>
          <w:bCs/>
          <w:color w:val="FF0000"/>
          <w:sz w:val="24"/>
          <w:u w:val="single"/>
        </w:rPr>
        <w:t xml:space="preserve"> 202</w:t>
      </w:r>
      <w:r w:rsidR="00692262">
        <w:rPr>
          <w:rFonts w:ascii="Tahoma" w:hAnsi="Tahoma" w:cs="Tahoma"/>
          <w:b/>
          <w:bCs/>
          <w:color w:val="FF0000"/>
          <w:sz w:val="24"/>
          <w:u w:val="single"/>
        </w:rPr>
        <w:t>3</w:t>
      </w:r>
    </w:p>
    <w:p w14:paraId="44001ACD" w14:textId="77777777" w:rsidR="00692262" w:rsidRPr="001D2878" w:rsidRDefault="00692262" w:rsidP="001800E3">
      <w:pPr>
        <w:widowControl w:val="0"/>
        <w:autoSpaceDE w:val="0"/>
        <w:autoSpaceDN w:val="0"/>
        <w:adjustRightInd w:val="0"/>
        <w:spacing w:before="40" w:after="0"/>
        <w:jc w:val="center"/>
        <w:rPr>
          <w:rFonts w:ascii="Tahoma" w:hAnsi="Tahoma" w:cs="Tahoma"/>
          <w:b/>
          <w:bCs/>
          <w:color w:val="FF0000"/>
          <w:sz w:val="24"/>
        </w:rPr>
      </w:pPr>
    </w:p>
    <w:p w14:paraId="7CAE1DE7" w14:textId="62498C1C" w:rsidR="001800E3" w:rsidRPr="00DE166D" w:rsidRDefault="001800E3" w:rsidP="001D2878">
      <w:pPr>
        <w:widowControl w:val="0"/>
        <w:autoSpaceDE w:val="0"/>
        <w:autoSpaceDN w:val="0"/>
        <w:adjustRightInd w:val="0"/>
        <w:spacing w:before="40" w:after="0"/>
        <w:jc w:val="center"/>
        <w:rPr>
          <w:rFonts w:ascii="Tahoma" w:hAnsi="Tahoma" w:cs="Tahoma"/>
          <w:b/>
          <w:bCs/>
          <w:szCs w:val="20"/>
          <w:u w:val="single"/>
        </w:rPr>
      </w:pPr>
      <w:r w:rsidRPr="00DE166D">
        <w:rPr>
          <w:rFonts w:ascii="Tahoma" w:hAnsi="Tahoma" w:cs="Tahoma"/>
          <w:b/>
          <w:bCs/>
          <w:szCs w:val="20"/>
          <w:u w:val="single"/>
        </w:rPr>
        <w:t>Envoyez</w:t>
      </w:r>
      <w:r w:rsidR="00DE166D">
        <w:rPr>
          <w:rFonts w:ascii="Tahoma" w:hAnsi="Tahoma" w:cs="Tahoma"/>
          <w:b/>
          <w:bCs/>
          <w:szCs w:val="20"/>
          <w:u w:val="single"/>
        </w:rPr>
        <w:t xml:space="preserve">-en </w:t>
      </w:r>
      <w:r w:rsidR="001D2878" w:rsidRPr="00DE166D">
        <w:rPr>
          <w:rFonts w:ascii="Tahoma" w:hAnsi="Tahoma" w:cs="Tahoma"/>
          <w:b/>
          <w:bCs/>
          <w:szCs w:val="20"/>
          <w:u w:val="single"/>
        </w:rPr>
        <w:t xml:space="preserve">une </w:t>
      </w:r>
      <w:r w:rsidRPr="00DE166D">
        <w:rPr>
          <w:rFonts w:ascii="Tahoma" w:hAnsi="Tahoma" w:cs="Tahoma"/>
          <w:b/>
          <w:bCs/>
          <w:szCs w:val="20"/>
          <w:u w:val="single"/>
        </w:rPr>
        <w:t>copie à votre IEN et prenez contact, le cas échéant avec le conseiller pédagogique de votre circonscription.</w:t>
      </w:r>
    </w:p>
    <w:p w14:paraId="51C6202B" w14:textId="77777777" w:rsidR="003D2F8C" w:rsidRDefault="001800E3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030791AA" w14:textId="170C1E39" w:rsidR="003D2F8C" w:rsidRDefault="003D2F8C" w:rsidP="003D2F8C">
      <w:pPr>
        <w:widowControl w:val="0"/>
        <w:autoSpaceDE w:val="0"/>
        <w:autoSpaceDN w:val="0"/>
        <w:adjustRightInd w:val="0"/>
        <w:spacing w:after="0"/>
        <w:jc w:val="center"/>
        <w:rPr>
          <w:noProof/>
        </w:rPr>
      </w:pPr>
    </w:p>
    <w:p w14:paraId="3EBE2972" w14:textId="2D7243DD" w:rsidR="001800E3" w:rsidRPr="00617E66" w:rsidRDefault="001800E3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 w:val="24"/>
        </w:rPr>
        <w:t>RENCONTRES JEUNES CHERCHEURS</w:t>
      </w:r>
      <w:r w:rsidR="00213404">
        <w:rPr>
          <w:rFonts w:ascii="Tahoma" w:hAnsi="Tahoma" w:cs="Tahoma"/>
          <w:b/>
          <w:bCs/>
          <w:sz w:val="24"/>
        </w:rPr>
        <w:t xml:space="preserve"> - Mardi</w:t>
      </w:r>
      <w:r>
        <w:rPr>
          <w:rFonts w:ascii="Tahoma" w:hAnsi="Tahoma" w:cs="Tahoma"/>
          <w:b/>
          <w:bCs/>
          <w:sz w:val="24"/>
        </w:rPr>
        <w:t xml:space="preserve"> </w:t>
      </w:r>
      <w:r w:rsidR="00692262">
        <w:rPr>
          <w:rFonts w:ascii="Tahoma" w:hAnsi="Tahoma" w:cs="Tahoma"/>
          <w:b/>
          <w:bCs/>
          <w:sz w:val="24"/>
        </w:rPr>
        <w:t>23 mai 2023</w:t>
      </w:r>
    </w:p>
    <w:p w14:paraId="2048BE14" w14:textId="4DB574F5" w:rsidR="001800E3" w:rsidRDefault="001800E3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Fiche d’inscription </w:t>
      </w:r>
      <w:r w:rsidR="001D2878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ECOLE</w:t>
      </w:r>
      <w:r w:rsidR="001D28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1B0B991" w14:textId="72537056" w:rsidR="001800E3" w:rsidRPr="009507D5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9507D5">
        <w:rPr>
          <w:rFonts w:ascii="Times New Roman" w:hAnsi="Times New Roman"/>
          <w:sz w:val="24"/>
        </w:rPr>
        <w:t xml:space="preserve">A faire parvenir avant </w:t>
      </w:r>
      <w:r w:rsidR="00692262">
        <w:rPr>
          <w:rFonts w:ascii="Times New Roman" w:hAnsi="Times New Roman"/>
          <w:b/>
          <w:bCs/>
          <w:sz w:val="24"/>
        </w:rPr>
        <w:t>le 3</w:t>
      </w:r>
      <w:r w:rsidR="00D0417A">
        <w:rPr>
          <w:rFonts w:ascii="Times New Roman" w:hAnsi="Times New Roman"/>
          <w:b/>
          <w:bCs/>
          <w:sz w:val="24"/>
        </w:rPr>
        <w:t xml:space="preserve"> mars</w:t>
      </w:r>
      <w:r w:rsidR="003D2F8C">
        <w:rPr>
          <w:rFonts w:ascii="Times New Roman" w:hAnsi="Times New Roman"/>
          <w:b/>
          <w:bCs/>
          <w:sz w:val="24"/>
        </w:rPr>
        <w:t xml:space="preserve"> 2021,</w:t>
      </w:r>
      <w:r w:rsidR="001D2878">
        <w:rPr>
          <w:rFonts w:ascii="Times New Roman" w:hAnsi="Times New Roman"/>
          <w:sz w:val="24"/>
        </w:rPr>
        <w:t xml:space="preserve"> à Audrey POISEAU GRAND, </w:t>
      </w:r>
      <w:r w:rsidRPr="009507D5">
        <w:rPr>
          <w:rFonts w:ascii="Times New Roman" w:hAnsi="Times New Roman"/>
          <w:sz w:val="24"/>
        </w:rPr>
        <w:t>coordinatrice Culture Scientifique et Technique pour le Loir</w:t>
      </w:r>
      <w:r w:rsidR="001D2878">
        <w:rPr>
          <w:rFonts w:ascii="Times New Roman" w:hAnsi="Times New Roman"/>
          <w:sz w:val="24"/>
        </w:rPr>
        <w:t>et</w:t>
      </w:r>
      <w:r w:rsidR="00692262">
        <w:rPr>
          <w:rFonts w:ascii="Times New Roman" w:hAnsi="Times New Roman"/>
          <w:sz w:val="24"/>
        </w:rPr>
        <w:t xml:space="preserve"> et Céline </w:t>
      </w:r>
      <w:proofErr w:type="spellStart"/>
      <w:r w:rsidR="00692262">
        <w:rPr>
          <w:rFonts w:ascii="Times New Roman" w:hAnsi="Times New Roman"/>
          <w:sz w:val="24"/>
        </w:rPr>
        <w:t>Gré</w:t>
      </w:r>
      <w:r w:rsidR="007F38BF">
        <w:rPr>
          <w:rFonts w:ascii="Times New Roman" w:hAnsi="Times New Roman"/>
          <w:sz w:val="24"/>
        </w:rPr>
        <w:t>zanlé</w:t>
      </w:r>
      <w:proofErr w:type="spellEnd"/>
      <w:r w:rsidR="007F38BF">
        <w:rPr>
          <w:rFonts w:ascii="Times New Roman" w:hAnsi="Times New Roman"/>
          <w:sz w:val="24"/>
        </w:rPr>
        <w:t>, chargée de la mission sciences et EDD pour le Loiret</w:t>
      </w:r>
      <w:r w:rsidRPr="009507D5">
        <w:rPr>
          <w:rFonts w:ascii="Times New Roman" w:hAnsi="Times New Roman"/>
          <w:sz w:val="24"/>
        </w:rPr>
        <w:t xml:space="preserve"> :</w:t>
      </w:r>
    </w:p>
    <w:p w14:paraId="13CBC147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9507D5">
        <w:rPr>
          <w:rFonts w:ascii="Times New Roman" w:hAnsi="Times New Roman"/>
          <w:sz w:val="24"/>
        </w:rPr>
        <w:t xml:space="preserve"> </w:t>
      </w:r>
    </w:p>
    <w:p w14:paraId="0AC26CDB" w14:textId="668F99E0" w:rsidR="00EA377D" w:rsidRDefault="001D2878" w:rsidP="00EA377D">
      <w:pPr>
        <w:widowControl w:val="0"/>
        <w:autoSpaceDE w:val="0"/>
        <w:autoSpaceDN w:val="0"/>
        <w:adjustRightInd w:val="0"/>
        <w:spacing w:after="0"/>
        <w:jc w:val="center"/>
        <w:rPr>
          <w:rStyle w:val="Lienhypertexte"/>
          <w:rFonts w:ascii="Times New Roman" w:hAnsi="Times New Roman"/>
          <w:b/>
          <w:bCs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val="single" w:color="000000"/>
        </w:rPr>
        <w:t>P</w:t>
      </w:r>
      <w:r w:rsidRPr="009507D5">
        <w:rPr>
          <w:rFonts w:ascii="Times New Roman" w:hAnsi="Times New Roman"/>
          <w:color w:val="000000"/>
          <w:sz w:val="24"/>
          <w:u w:val="single" w:color="000000"/>
        </w:rPr>
        <w:t>ar courriel :</w:t>
      </w:r>
      <w:r w:rsidRPr="009507D5">
        <w:rPr>
          <w:rFonts w:ascii="Times New Roman" w:hAnsi="Times New Roman"/>
          <w:color w:val="000000"/>
          <w:sz w:val="24"/>
          <w:u w:color="000000"/>
        </w:rPr>
        <w:t xml:space="preserve"> </w:t>
      </w:r>
      <w:hyperlink r:id="rId10" w:history="1">
        <w:r w:rsidRPr="007F38BF">
          <w:rPr>
            <w:rStyle w:val="Lienhypertexte"/>
            <w:rFonts w:ascii="Times New Roman" w:hAnsi="Times New Roman"/>
            <w:b/>
            <w:bCs/>
            <w:sz w:val="24"/>
          </w:rPr>
          <w:t>audrey.poiseau@ac-orleans-tours.fr</w:t>
        </w:r>
      </w:hyperlink>
      <w:r w:rsidR="007F38BF" w:rsidRPr="007F38BF">
        <w:rPr>
          <w:rStyle w:val="Lienhypertexte"/>
          <w:rFonts w:ascii="Times New Roman" w:hAnsi="Times New Roman"/>
          <w:b/>
          <w:bCs/>
          <w:sz w:val="24"/>
          <w:u w:val="none"/>
        </w:rPr>
        <w:t xml:space="preserve"> </w:t>
      </w:r>
      <w:r w:rsidR="007F38BF" w:rsidRPr="007F38BF">
        <w:rPr>
          <w:rStyle w:val="Lienhypertexte"/>
          <w:rFonts w:ascii="Times New Roman" w:hAnsi="Times New Roman"/>
          <w:b/>
          <w:bCs/>
          <w:color w:val="000000" w:themeColor="text1"/>
          <w:sz w:val="24"/>
          <w:u w:val="none"/>
        </w:rPr>
        <w:t xml:space="preserve">/ </w:t>
      </w:r>
      <w:hyperlink r:id="rId11" w:history="1">
        <w:r w:rsidR="007F38BF" w:rsidRPr="000C4D8A">
          <w:rPr>
            <w:rStyle w:val="Lienhypertexte"/>
            <w:rFonts w:ascii="Times New Roman" w:hAnsi="Times New Roman"/>
            <w:b/>
            <w:bCs/>
            <w:sz w:val="24"/>
          </w:rPr>
          <w:t>celine.grezanle@ac-orleans-tours.fr</w:t>
        </w:r>
      </w:hyperlink>
      <w:r w:rsidR="007F38BF">
        <w:rPr>
          <w:rStyle w:val="Lienhypertexte"/>
          <w:rFonts w:ascii="Times New Roman" w:hAnsi="Times New Roman"/>
          <w:b/>
          <w:bCs/>
          <w:sz w:val="24"/>
          <w:u w:color="000000"/>
        </w:rPr>
        <w:t xml:space="preserve"> </w:t>
      </w:r>
    </w:p>
    <w:p w14:paraId="5FD6B98A" w14:textId="77777777" w:rsidR="001D2878" w:rsidRPr="009507D5" w:rsidRDefault="001D2878" w:rsidP="001D28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F497D"/>
          <w:sz w:val="24"/>
          <w:u w:color="000000"/>
        </w:rPr>
      </w:pPr>
    </w:p>
    <w:p w14:paraId="4B98D4E0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Ecole</w:t>
      </w:r>
    </w:p>
    <w:p w14:paraId="412B64E0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658"/>
        <w:gridCol w:w="3870"/>
      </w:tblGrid>
      <w:tr w:rsidR="001D2878" w:rsidRPr="00D056A3" w14:paraId="663522AD" w14:textId="77777777" w:rsidTr="001D2878"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8C9B480" w14:textId="77777777" w:rsidR="001D2878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Nom de l’école :</w:t>
            </w:r>
          </w:p>
          <w:p w14:paraId="2D1E6526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21B23B2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Classe :</w:t>
            </w:r>
          </w:p>
        </w:tc>
      </w:tr>
      <w:tr w:rsidR="001D2878" w:rsidRPr="00D056A3" w14:paraId="7FAE3A58" w14:textId="77777777" w:rsidTr="001D2878">
        <w:tblPrEx>
          <w:tblBorders>
            <w:top w:val="none" w:sz="0" w:space="0" w:color="auto"/>
          </w:tblBorders>
        </w:tblPrEx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803DD7" w14:textId="77777777" w:rsidR="001D2878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Adresse postale:</w:t>
            </w:r>
          </w:p>
          <w:p w14:paraId="15D1164F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5186D4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1D2878" w:rsidRPr="00D056A3" w14:paraId="6E8251AA" w14:textId="77777777" w:rsidTr="001D2878">
        <w:tblPrEx>
          <w:tblBorders>
            <w:top w:val="none" w:sz="0" w:space="0" w:color="auto"/>
          </w:tblBorders>
        </w:tblPrEx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013F2C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Tél :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E168E7" w14:textId="77777777" w:rsidR="001D2878" w:rsidRPr="00D056A3" w:rsidRDefault="001D2878" w:rsidP="001D28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Nombre d’élèves concernés :</w:t>
            </w:r>
          </w:p>
        </w:tc>
      </w:tr>
      <w:tr w:rsidR="001D2878" w:rsidRPr="00D056A3" w14:paraId="563C9E80" w14:textId="77777777" w:rsidTr="001D2878">
        <w:tblPrEx>
          <w:tblBorders>
            <w:top w:val="none" w:sz="0" w:space="0" w:color="auto"/>
          </w:tblBorders>
        </w:tblPrEx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83C864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E-mail :</w:t>
            </w: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AB71E2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6E998590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12A5E930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Enseignant responsable du groupe :</w:t>
      </w:r>
    </w:p>
    <w:p w14:paraId="01EFA44B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9"/>
        <w:gridCol w:w="5199"/>
      </w:tblGrid>
      <w:tr w:rsidR="001D2878" w:rsidRPr="00D056A3" w14:paraId="30661B8C" w14:textId="77777777" w:rsidTr="003D2F8C">
        <w:tc>
          <w:tcPr>
            <w:tcW w:w="2531" w:type="pct"/>
            <w:vMerge w:val="restart"/>
            <w:tcMar>
              <w:top w:w="100" w:type="nil"/>
              <w:right w:w="100" w:type="nil"/>
            </w:tcMar>
            <w:vAlign w:val="center"/>
          </w:tcPr>
          <w:p w14:paraId="617E7A28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Nom et prénom :</w:t>
            </w:r>
          </w:p>
        </w:tc>
        <w:tc>
          <w:tcPr>
            <w:tcW w:w="2469" w:type="pct"/>
            <w:tcMar>
              <w:top w:w="100" w:type="nil"/>
              <w:right w:w="100" w:type="nil"/>
            </w:tcMar>
            <w:vAlign w:val="center"/>
          </w:tcPr>
          <w:p w14:paraId="4C21311E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Tél :</w:t>
            </w:r>
          </w:p>
        </w:tc>
      </w:tr>
      <w:tr w:rsidR="001D2878" w:rsidRPr="00D056A3" w14:paraId="4BE404B7" w14:textId="77777777" w:rsidTr="003D2F8C">
        <w:tc>
          <w:tcPr>
            <w:tcW w:w="2531" w:type="pct"/>
            <w:vMerge/>
            <w:tcMar>
              <w:top w:w="100" w:type="nil"/>
              <w:right w:w="100" w:type="nil"/>
            </w:tcMar>
            <w:vAlign w:val="center"/>
          </w:tcPr>
          <w:p w14:paraId="583BA6EB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pct"/>
            <w:tcMar>
              <w:top w:w="100" w:type="nil"/>
              <w:right w:w="100" w:type="nil"/>
            </w:tcMar>
            <w:vAlign w:val="center"/>
          </w:tcPr>
          <w:p w14:paraId="037F7624" w14:textId="77777777" w:rsidR="001D2878" w:rsidRPr="00D056A3" w:rsidRDefault="001D2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E-mail :</w:t>
            </w:r>
          </w:p>
        </w:tc>
      </w:tr>
    </w:tbl>
    <w:p w14:paraId="0595BED2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5CC625B3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Autre(s) intervenant(s) </w:t>
      </w:r>
      <w:r>
        <w:rPr>
          <w:rFonts w:ascii="Times New Roman" w:hAnsi="Times New Roman"/>
          <w:sz w:val="24"/>
        </w:rPr>
        <w:t>(éventuellement)</w:t>
      </w:r>
    </w:p>
    <w:p w14:paraId="38A132B2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9"/>
        <w:gridCol w:w="5199"/>
      </w:tblGrid>
      <w:tr w:rsidR="001800E3" w:rsidRPr="00D056A3" w14:paraId="25AB5522" w14:textId="77777777" w:rsidTr="003D2F8C">
        <w:tc>
          <w:tcPr>
            <w:tcW w:w="2531" w:type="pct"/>
            <w:tcMar>
              <w:top w:w="100" w:type="nil"/>
              <w:right w:w="100" w:type="nil"/>
            </w:tcMar>
          </w:tcPr>
          <w:p w14:paraId="1B22BB5F" w14:textId="77777777" w:rsidR="001800E3" w:rsidRPr="00D056A3" w:rsidRDefault="001800E3" w:rsidP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De l’école…</w:t>
            </w:r>
          </w:p>
          <w:p w14:paraId="1E7AE3C9" w14:textId="77777777" w:rsidR="001800E3" w:rsidRPr="00D056A3" w:rsidRDefault="001800E3" w:rsidP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Nom et prénom, qualité :</w:t>
            </w:r>
          </w:p>
        </w:tc>
        <w:tc>
          <w:tcPr>
            <w:tcW w:w="2469" w:type="pct"/>
            <w:tcMar>
              <w:top w:w="100" w:type="nil"/>
              <w:right w:w="100" w:type="nil"/>
            </w:tcMar>
            <w:vAlign w:val="center"/>
          </w:tcPr>
          <w:p w14:paraId="6B81594E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56A3">
              <w:rPr>
                <w:rFonts w:ascii="Times New Roman" w:hAnsi="Times New Roman"/>
                <w:sz w:val="24"/>
              </w:rPr>
              <w:t xml:space="preserve">Extérieurs </w:t>
            </w:r>
            <w:r w:rsidRPr="00D056A3">
              <w:rPr>
                <w:rFonts w:ascii="Times New Roman" w:hAnsi="Times New Roman"/>
                <w:sz w:val="18"/>
                <w:szCs w:val="18"/>
              </w:rPr>
              <w:t>(professeurs, chercheurs, laboratoires,…..)</w:t>
            </w:r>
          </w:p>
          <w:p w14:paraId="5C4BE385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Nom et prénom, fonction, établissement :</w:t>
            </w:r>
          </w:p>
          <w:p w14:paraId="66644B97" w14:textId="77777777" w:rsidR="001800E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30B4DDBC" w14:textId="77777777" w:rsidR="004E687F" w:rsidRPr="00D056A3" w:rsidRDefault="004E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38EDB90B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12E09D9C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Projet</w:t>
      </w:r>
    </w:p>
    <w:p w14:paraId="4E0B2F81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1800E3" w:rsidRPr="00D056A3" w14:paraId="01853F06" w14:textId="77777777" w:rsidTr="003D2F8C">
        <w:tc>
          <w:tcPr>
            <w:tcW w:w="5000" w:type="pct"/>
            <w:tcMar>
              <w:top w:w="100" w:type="nil"/>
              <w:right w:w="100" w:type="nil"/>
            </w:tcMar>
            <w:vAlign w:val="center"/>
          </w:tcPr>
          <w:p w14:paraId="1E2A4CCB" w14:textId="77777777" w:rsidR="001800E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 w:rsidRPr="00D056A3">
              <w:rPr>
                <w:rFonts w:ascii="Times New Roman" w:hAnsi="Times New Roman"/>
                <w:sz w:val="24"/>
              </w:rPr>
              <w:t>Titre :</w:t>
            </w:r>
          </w:p>
          <w:p w14:paraId="57D0D4EC" w14:textId="77777777" w:rsidR="004E687F" w:rsidRPr="00D056A3" w:rsidRDefault="004E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1800E3" w:rsidRPr="00D056A3" w14:paraId="0A31B26A" w14:textId="77777777" w:rsidTr="003D2F8C">
        <w:tc>
          <w:tcPr>
            <w:tcW w:w="5000" w:type="pct"/>
            <w:tcMar>
              <w:top w:w="100" w:type="nil"/>
              <w:right w:w="100" w:type="nil"/>
            </w:tcMar>
            <w:vAlign w:val="center"/>
          </w:tcPr>
          <w:p w14:paraId="6FCF821F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06BFE144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56A3">
              <w:rPr>
                <w:rFonts w:ascii="Times New Roman" w:hAnsi="Times New Roman"/>
                <w:sz w:val="24"/>
              </w:rPr>
              <w:t xml:space="preserve">Descriptif </w:t>
            </w:r>
            <w:r w:rsidRPr="005E1046">
              <w:rPr>
                <w:rFonts w:ascii="Times New Roman" w:hAnsi="Times New Roman"/>
                <w:sz w:val="24"/>
              </w:rPr>
              <w:t>sommaire</w:t>
            </w:r>
            <w:r w:rsidR="005E1046">
              <w:rPr>
                <w:rFonts w:ascii="Times New Roman" w:hAnsi="Times New Roman"/>
                <w:sz w:val="24"/>
              </w:rPr>
              <w:t xml:space="preserve"> </w:t>
            </w:r>
            <w:r w:rsidRPr="00D056A3">
              <w:rPr>
                <w:rFonts w:ascii="Times New Roman" w:hAnsi="Times New Roman"/>
                <w:sz w:val="24"/>
              </w:rPr>
              <w:t xml:space="preserve">: </w:t>
            </w:r>
            <w:r w:rsidRPr="00D056A3">
              <w:rPr>
                <w:rFonts w:ascii="Times New Roman" w:hAnsi="Times New Roman"/>
                <w:i/>
                <w:iCs/>
                <w:sz w:val="18"/>
                <w:szCs w:val="18"/>
              </w:rPr>
              <w:t>activités, étapes, type de production envisagée, partenariat.</w:t>
            </w:r>
          </w:p>
        </w:tc>
      </w:tr>
      <w:tr w:rsidR="001800E3" w:rsidRPr="00D056A3" w14:paraId="692FD860" w14:textId="77777777" w:rsidTr="003D2F8C">
        <w:tc>
          <w:tcPr>
            <w:tcW w:w="5000" w:type="pct"/>
            <w:tcMar>
              <w:top w:w="100" w:type="nil"/>
              <w:right w:w="100" w:type="nil"/>
            </w:tcMar>
            <w:vAlign w:val="center"/>
          </w:tcPr>
          <w:p w14:paraId="2F9655A4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14:paraId="356032D8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468B6023" w14:textId="77777777" w:rsidR="001800E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6BF3E61F" w14:textId="77777777" w:rsidR="004E687F" w:rsidRDefault="004E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06D01113" w14:textId="77777777" w:rsidR="004E687F" w:rsidRPr="00D056A3" w:rsidRDefault="004E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772BC943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65D4F47E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35B46801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6506CD38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  <w:p w14:paraId="50FBDBE6" w14:textId="77777777" w:rsidR="001800E3" w:rsidRPr="00D056A3" w:rsidRDefault="00180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6B8CC233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12030AE0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 à :                                 le :</w:t>
      </w:r>
    </w:p>
    <w:p w14:paraId="19C50008" w14:textId="77777777" w:rsidR="004E687F" w:rsidRDefault="004E687F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359EDF6A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Signature de l’enseignant porteur du projet                                    </w:t>
      </w:r>
      <w:r w:rsidR="004E687F">
        <w:rPr>
          <w:rFonts w:ascii="Times New Roman" w:hAnsi="Times New Roman"/>
          <w:sz w:val="24"/>
        </w:rPr>
        <w:tab/>
      </w:r>
      <w:r w:rsidR="004E687F">
        <w:rPr>
          <w:rFonts w:ascii="Times New Roman" w:hAnsi="Times New Roman"/>
          <w:sz w:val="24"/>
        </w:rPr>
        <w:tab/>
      </w:r>
      <w:r w:rsidR="004E68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Visa du directeur</w:t>
      </w:r>
    </w:p>
    <w:p w14:paraId="2AEDBB4D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7D3751FC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4E5128A8" w14:textId="77777777" w:rsidR="001800E3" w:rsidRDefault="001800E3" w:rsidP="00180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14:paraId="1A919577" w14:textId="2A21CA76" w:rsidR="00EA377D" w:rsidRPr="00CE725B" w:rsidRDefault="001800E3" w:rsidP="00101D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2"/>
          <w:szCs w:val="22"/>
        </w:rPr>
      </w:pPr>
      <w:r w:rsidRPr="00072D73">
        <w:rPr>
          <w:rFonts w:ascii="Times New Roman" w:hAnsi="Times New Roman"/>
          <w:i/>
          <w:iCs/>
          <w:sz w:val="22"/>
          <w:szCs w:val="22"/>
          <w:highlight w:val="yellow"/>
        </w:rPr>
        <w:t xml:space="preserve">Veuillez envoyer </w:t>
      </w:r>
      <w:r w:rsidR="00FC14B7">
        <w:rPr>
          <w:rFonts w:ascii="Times New Roman" w:hAnsi="Times New Roman"/>
          <w:i/>
          <w:iCs/>
          <w:sz w:val="22"/>
          <w:szCs w:val="22"/>
          <w:highlight w:val="yellow"/>
        </w:rPr>
        <w:t xml:space="preserve">également une </w:t>
      </w:r>
      <w:r w:rsidRPr="00072D73">
        <w:rPr>
          <w:rFonts w:ascii="Times New Roman" w:hAnsi="Times New Roman"/>
          <w:i/>
          <w:iCs/>
          <w:sz w:val="22"/>
          <w:szCs w:val="22"/>
          <w:highlight w:val="yellow"/>
        </w:rPr>
        <w:t>copie à l’IEN de votre circonscription</w:t>
      </w:r>
      <w:r w:rsidR="00101DC2">
        <w:rPr>
          <w:rFonts w:ascii="Times New Roman" w:hAnsi="Times New Roman"/>
          <w:i/>
          <w:iCs/>
          <w:sz w:val="22"/>
          <w:szCs w:val="22"/>
        </w:rPr>
        <w:t>.</w:t>
      </w:r>
    </w:p>
    <w:sectPr w:rsidR="00EA377D" w:rsidRPr="00CE725B" w:rsidSect="001D2878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B140CEE"/>
    <w:lvl w:ilvl="0" w:tplc="5FFE2DB6">
      <w:numFmt w:val="none"/>
      <w:lvlText w:val=""/>
      <w:lvlJc w:val="left"/>
      <w:pPr>
        <w:tabs>
          <w:tab w:val="num" w:pos="360"/>
        </w:tabs>
      </w:pPr>
    </w:lvl>
    <w:lvl w:ilvl="1" w:tplc="F90A7578">
      <w:numFmt w:val="none"/>
      <w:lvlText w:val=""/>
      <w:lvlJc w:val="left"/>
      <w:pPr>
        <w:tabs>
          <w:tab w:val="num" w:pos="360"/>
        </w:tabs>
      </w:pPr>
    </w:lvl>
    <w:lvl w:ilvl="2" w:tplc="D884FD84">
      <w:numFmt w:val="decimal"/>
      <w:lvlText w:val=""/>
      <w:lvlJc w:val="left"/>
    </w:lvl>
    <w:lvl w:ilvl="3" w:tplc="357AE148">
      <w:numFmt w:val="decimal"/>
      <w:lvlText w:val=""/>
      <w:lvlJc w:val="left"/>
    </w:lvl>
    <w:lvl w:ilvl="4" w:tplc="482411CE">
      <w:numFmt w:val="decimal"/>
      <w:lvlText w:val=""/>
      <w:lvlJc w:val="left"/>
    </w:lvl>
    <w:lvl w:ilvl="5" w:tplc="648831EA">
      <w:numFmt w:val="decimal"/>
      <w:lvlText w:val=""/>
      <w:lvlJc w:val="left"/>
    </w:lvl>
    <w:lvl w:ilvl="6" w:tplc="3662A414">
      <w:numFmt w:val="decimal"/>
      <w:lvlText w:val=""/>
      <w:lvlJc w:val="left"/>
    </w:lvl>
    <w:lvl w:ilvl="7" w:tplc="08201DA0">
      <w:numFmt w:val="decimal"/>
      <w:lvlText w:val=""/>
      <w:lvlJc w:val="left"/>
    </w:lvl>
    <w:lvl w:ilvl="8" w:tplc="C4BAAEB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4F76FA04"/>
    <w:lvl w:ilvl="0" w:tplc="0ED66A5E">
      <w:numFmt w:val="none"/>
      <w:lvlText w:val=""/>
      <w:lvlJc w:val="left"/>
      <w:pPr>
        <w:tabs>
          <w:tab w:val="num" w:pos="360"/>
        </w:tabs>
      </w:pPr>
    </w:lvl>
    <w:lvl w:ilvl="1" w:tplc="19B69C52">
      <w:numFmt w:val="decimal"/>
      <w:lvlText w:val=""/>
      <w:lvlJc w:val="left"/>
    </w:lvl>
    <w:lvl w:ilvl="2" w:tplc="A694FBC8">
      <w:numFmt w:val="decimal"/>
      <w:lvlText w:val=""/>
      <w:lvlJc w:val="left"/>
    </w:lvl>
    <w:lvl w:ilvl="3" w:tplc="C112648A">
      <w:numFmt w:val="decimal"/>
      <w:lvlText w:val=""/>
      <w:lvlJc w:val="left"/>
    </w:lvl>
    <w:lvl w:ilvl="4" w:tplc="71DC6CFE">
      <w:numFmt w:val="decimal"/>
      <w:lvlText w:val=""/>
      <w:lvlJc w:val="left"/>
    </w:lvl>
    <w:lvl w:ilvl="5" w:tplc="DC4E1578">
      <w:numFmt w:val="decimal"/>
      <w:lvlText w:val=""/>
      <w:lvlJc w:val="left"/>
    </w:lvl>
    <w:lvl w:ilvl="6" w:tplc="FCB8AB78">
      <w:numFmt w:val="decimal"/>
      <w:lvlText w:val=""/>
      <w:lvlJc w:val="left"/>
    </w:lvl>
    <w:lvl w:ilvl="7" w:tplc="C6A65F74">
      <w:numFmt w:val="decimal"/>
      <w:lvlText w:val=""/>
      <w:lvlJc w:val="left"/>
    </w:lvl>
    <w:lvl w:ilvl="8" w:tplc="66FC6A30">
      <w:numFmt w:val="decimal"/>
      <w:lvlText w:val=""/>
      <w:lvlJc w:val="left"/>
    </w:lvl>
  </w:abstractNum>
  <w:abstractNum w:abstractNumId="2" w15:restartNumberingAfterBreak="0">
    <w:nsid w:val="665A4D63"/>
    <w:multiLevelType w:val="multilevel"/>
    <w:tmpl w:val="2EF0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E48CC"/>
    <w:multiLevelType w:val="hybridMultilevel"/>
    <w:tmpl w:val="2AAA255E"/>
    <w:lvl w:ilvl="0" w:tplc="7862DB36">
      <w:numFmt w:val="bullet"/>
      <w:lvlText w:val="-"/>
      <w:lvlJc w:val="left"/>
      <w:pPr>
        <w:ind w:left="1068" w:hanging="360"/>
      </w:pPr>
      <w:rPr>
        <w:rFonts w:ascii="Tahoma" w:eastAsia="Cambria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3122136">
    <w:abstractNumId w:val="0"/>
  </w:num>
  <w:num w:numId="2" w16cid:durableId="1862161461">
    <w:abstractNumId w:val="1"/>
  </w:num>
  <w:num w:numId="3" w16cid:durableId="1044255580">
    <w:abstractNumId w:val="3"/>
  </w:num>
  <w:num w:numId="4" w16cid:durableId="214573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C9"/>
    <w:rsid w:val="00072D73"/>
    <w:rsid w:val="000A3E6D"/>
    <w:rsid w:val="00101DC2"/>
    <w:rsid w:val="001800E3"/>
    <w:rsid w:val="001D2878"/>
    <w:rsid w:val="00213404"/>
    <w:rsid w:val="003D2F8C"/>
    <w:rsid w:val="00416401"/>
    <w:rsid w:val="004E687F"/>
    <w:rsid w:val="005E1046"/>
    <w:rsid w:val="00692262"/>
    <w:rsid w:val="007339BC"/>
    <w:rsid w:val="007F38BF"/>
    <w:rsid w:val="009F5BB3"/>
    <w:rsid w:val="00A4706E"/>
    <w:rsid w:val="00B21681"/>
    <w:rsid w:val="00C4713F"/>
    <w:rsid w:val="00CE725B"/>
    <w:rsid w:val="00D0417A"/>
    <w:rsid w:val="00D05F00"/>
    <w:rsid w:val="00DD0244"/>
    <w:rsid w:val="00DE09C9"/>
    <w:rsid w:val="00DE166D"/>
    <w:rsid w:val="00EA377D"/>
    <w:rsid w:val="00F07806"/>
    <w:rsid w:val="00FC1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C399D"/>
  <w15:chartTrackingRefBased/>
  <w15:docId w15:val="{FC8DB91F-13E3-F043-A83C-42124BF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7BF"/>
    <w:pPr>
      <w:spacing w:after="200"/>
    </w:pPr>
    <w:rPr>
      <w:rFonts w:ascii="Arial Narrow" w:hAnsi="Arial Narrow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B470F1"/>
    <w:pPr>
      <w:ind w:left="720"/>
      <w:contextualSpacing/>
    </w:pPr>
  </w:style>
  <w:style w:type="character" w:styleId="Lienhypertexte">
    <w:name w:val="Hyperlink"/>
    <w:rsid w:val="00A97DD5"/>
    <w:rPr>
      <w:color w:val="0000FF"/>
      <w:u w:val="single"/>
    </w:rPr>
  </w:style>
  <w:style w:type="table" w:styleId="Grilledutableau">
    <w:name w:val="Table Grid"/>
    <w:basedOn w:val="TableauNormal"/>
    <w:rsid w:val="003D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poiseau@ac-orleans-tou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drey.poiseau@ac-orleans-t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celine.grezanle@ac-orleans-tours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drey.poiseau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grezanle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Links>
    <vt:vector size="36" baseType="variant"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mailto:studiozef@hotmail.fr</vt:lpwstr>
      </vt:variant>
      <vt:variant>
        <vt:lpwstr/>
      </vt:variant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  <vt:variant>
        <vt:i4>6553680</vt:i4>
      </vt:variant>
      <vt:variant>
        <vt:i4>-1</vt:i4>
      </vt:variant>
      <vt:variant>
        <vt:i4>1028</vt:i4>
      </vt:variant>
      <vt:variant>
        <vt:i4>1</vt:i4>
      </vt:variant>
      <vt:variant>
        <vt:lpwstr>logo dsden 41 quadri marianne - rvb</vt:lpwstr>
      </vt:variant>
      <vt:variant>
        <vt:lpwstr/>
      </vt:variant>
      <vt:variant>
        <vt:i4>1835016</vt:i4>
      </vt:variant>
      <vt:variant>
        <vt:i4>-1</vt:i4>
      </vt:variant>
      <vt:variant>
        <vt:i4>1029</vt:i4>
      </vt:variant>
      <vt:variant>
        <vt:i4>1</vt:i4>
      </vt:variant>
      <vt:variant>
        <vt:lpwstr>catalyse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MOREAU</dc:creator>
  <cp:keywords/>
  <cp:lastModifiedBy>Audrey Poiseau Grand</cp:lastModifiedBy>
  <cp:revision>16</cp:revision>
  <cp:lastPrinted>2014-10-06T08:57:00Z</cp:lastPrinted>
  <dcterms:created xsi:type="dcterms:W3CDTF">2019-01-02T15:45:00Z</dcterms:created>
  <dcterms:modified xsi:type="dcterms:W3CDTF">2023-01-08T20:40:00Z</dcterms:modified>
</cp:coreProperties>
</file>